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50" w:rsidRDefault="000A3F50" w:rsidP="000A3F50">
      <w:pPr>
        <w:keepNext/>
        <w:keepLines/>
        <w:adjustRightInd w:val="0"/>
        <w:spacing w:line="580" w:lineRule="exact"/>
        <w:jc w:val="center"/>
        <w:textAlignment w:val="baseline"/>
        <w:outlineLvl w:val="1"/>
        <w:rPr>
          <w:rFonts w:ascii="宋体" w:eastAsia="宋体" w:hAnsi="宋体" w:cs="Times New Roman"/>
          <w:bCs/>
          <w:color w:val="000000" w:themeColor="text1"/>
          <w:kern w:val="0"/>
          <w:sz w:val="40"/>
          <w:szCs w:val="44"/>
        </w:rPr>
      </w:pPr>
    </w:p>
    <w:p w:rsidR="00F774D0" w:rsidRPr="000A3F50" w:rsidRDefault="00F774D0" w:rsidP="000A3F50">
      <w:pPr>
        <w:keepNext/>
        <w:keepLines/>
        <w:adjustRightInd w:val="0"/>
        <w:spacing w:line="580" w:lineRule="exact"/>
        <w:jc w:val="center"/>
        <w:textAlignment w:val="baseline"/>
        <w:outlineLvl w:val="1"/>
        <w:rPr>
          <w:rFonts w:ascii="宋体" w:eastAsia="宋体" w:hAnsi="宋体" w:cs="Times New Roman"/>
          <w:bCs/>
          <w:color w:val="000000" w:themeColor="text1"/>
          <w:kern w:val="0"/>
          <w:sz w:val="40"/>
          <w:szCs w:val="44"/>
        </w:rPr>
      </w:pPr>
      <w:r w:rsidRPr="005C242D">
        <w:rPr>
          <w:rFonts w:ascii="宋体" w:eastAsia="宋体" w:hAnsi="宋体" w:cs="Times New Roman" w:hint="eastAsia"/>
          <w:bCs/>
          <w:color w:val="000000" w:themeColor="text1"/>
          <w:kern w:val="0"/>
          <w:sz w:val="40"/>
          <w:szCs w:val="44"/>
        </w:rPr>
        <w:t>深圳前海合作区人民法院</w:t>
      </w:r>
      <w:r w:rsidR="00366477">
        <w:rPr>
          <w:rFonts w:ascii="宋体" w:eastAsia="宋体" w:hAnsi="宋体" w:cs="Times New Roman" w:hint="eastAsia"/>
          <w:bCs/>
          <w:color w:val="000000" w:themeColor="text1"/>
          <w:kern w:val="0"/>
          <w:sz w:val="40"/>
          <w:szCs w:val="44"/>
        </w:rPr>
        <w:t>数字法庭语音识别系统</w:t>
      </w:r>
      <w:r w:rsidRPr="005C242D">
        <w:rPr>
          <w:rFonts w:ascii="宋体" w:eastAsia="宋体" w:hAnsi="宋体" w:cs="Times New Roman" w:hint="eastAsia"/>
          <w:bCs/>
          <w:color w:val="000000" w:themeColor="text1"/>
          <w:kern w:val="0"/>
          <w:sz w:val="40"/>
          <w:szCs w:val="44"/>
        </w:rPr>
        <w:t>采购需求</w:t>
      </w:r>
    </w:p>
    <w:p w:rsidR="00F774D0" w:rsidRPr="00C02E5D" w:rsidRDefault="003448B7" w:rsidP="00C02E5D">
      <w:pPr>
        <w:pStyle w:val="1"/>
        <w:rPr>
          <w:sz w:val="32"/>
          <w:szCs w:val="32"/>
        </w:rPr>
      </w:pPr>
      <w:r w:rsidRPr="00C02E5D">
        <w:rPr>
          <w:rFonts w:hint="eastAsia"/>
          <w:sz w:val="32"/>
          <w:szCs w:val="32"/>
        </w:rPr>
        <w:t>一、</w:t>
      </w:r>
      <w:r w:rsidR="00F774D0" w:rsidRPr="00C02E5D">
        <w:rPr>
          <w:rFonts w:hint="eastAsia"/>
          <w:sz w:val="32"/>
          <w:szCs w:val="32"/>
        </w:rPr>
        <w:t>项目</w:t>
      </w:r>
      <w:r w:rsidRPr="00C02E5D">
        <w:rPr>
          <w:rFonts w:hint="eastAsia"/>
          <w:sz w:val="32"/>
          <w:szCs w:val="32"/>
        </w:rPr>
        <w:t>背景</w:t>
      </w:r>
    </w:p>
    <w:p w:rsidR="009E2D64" w:rsidRDefault="009E2D64" w:rsidP="00755DB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我院案件总量持续大幅攀升，案多人少、法官压力大、司法辅助人员短缺，掣肘审判执行工作发展的困局越来越明显。根据最高院《人民法院信息化建设五年发展规划（2019-2023）》《关于加快建设智慧法院的意见》等文件精神“各级法院要积极运用语音识别等人工智能手段，加快科技法庭系统建设和应用模式创新升级”。我院智慧法院建设可充分借助现代科技手段，推进我院审判体系和审判能力现代化，提高审判质效。</w:t>
      </w:r>
    </w:p>
    <w:p w:rsidR="009E2D64" w:rsidRDefault="009E2D64" w:rsidP="00755DB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w:t>
      </w:r>
      <w:r w:rsidRPr="003051A0">
        <w:rPr>
          <w:rFonts w:ascii="仿宋_GB2312" w:eastAsia="仿宋_GB2312" w:hAnsi="仿宋_GB2312" w:cs="仿宋_GB2312"/>
          <w:sz w:val="32"/>
          <w:szCs w:val="32"/>
        </w:rPr>
        <w:t>院的庭审记录整理工作，</w:t>
      </w:r>
      <w:r>
        <w:rPr>
          <w:rFonts w:ascii="仿宋_GB2312" w:eastAsia="仿宋_GB2312" w:hAnsi="仿宋_GB2312" w:cs="仿宋_GB2312" w:hint="eastAsia"/>
          <w:sz w:val="32"/>
          <w:szCs w:val="32"/>
        </w:rPr>
        <w:t>目前</w:t>
      </w:r>
      <w:r w:rsidRPr="003051A0">
        <w:rPr>
          <w:rFonts w:ascii="仿宋_GB2312" w:eastAsia="仿宋_GB2312" w:hAnsi="仿宋_GB2312" w:cs="仿宋_GB2312"/>
          <w:sz w:val="32"/>
          <w:szCs w:val="32"/>
        </w:rPr>
        <w:t>主要由书记员承担，随着人工智能技术的不断发展和应用普及，智能语音针对多人连续语音的识别应用已经趋于成熟。智能庭审语音</w:t>
      </w:r>
      <w:r>
        <w:rPr>
          <w:rFonts w:ascii="仿宋_GB2312" w:eastAsia="仿宋_GB2312" w:hAnsi="仿宋_GB2312" w:cs="仿宋_GB2312" w:hint="eastAsia"/>
          <w:sz w:val="32"/>
          <w:szCs w:val="32"/>
        </w:rPr>
        <w:t>转写技术集中了人工智能、云计算、大数据等多项先进技术，具有记录准确高、高效方便的特点，</w:t>
      </w:r>
      <w:r w:rsidRPr="003051A0">
        <w:rPr>
          <w:rFonts w:ascii="仿宋_GB2312" w:eastAsia="仿宋_GB2312" w:hAnsi="仿宋_GB2312" w:cs="仿宋_GB2312"/>
          <w:sz w:val="32"/>
          <w:szCs w:val="32"/>
        </w:rPr>
        <w:t>将智能语音技术应用到法院庭审场景，将大大改变目前的庭审模式，实现在庭审过程中对审判长、原告、被告、当事人、证人等各方陈述的语音内容自动实时识别成文字，能够成倍提升</w:t>
      </w:r>
      <w:r>
        <w:rPr>
          <w:rFonts w:ascii="仿宋_GB2312" w:eastAsia="仿宋_GB2312" w:hAnsi="仿宋_GB2312" w:cs="仿宋_GB2312" w:hint="eastAsia"/>
          <w:sz w:val="32"/>
          <w:szCs w:val="32"/>
        </w:rPr>
        <w:t>我院</w:t>
      </w:r>
      <w:r w:rsidRPr="003051A0">
        <w:rPr>
          <w:rFonts w:ascii="仿宋_GB2312" w:eastAsia="仿宋_GB2312" w:hAnsi="仿宋_GB2312" w:cs="仿宋_GB2312"/>
          <w:sz w:val="32"/>
          <w:szCs w:val="32"/>
        </w:rPr>
        <w:t>庭审的效率，提升庭审的流畅性</w:t>
      </w:r>
      <w:r>
        <w:rPr>
          <w:rFonts w:ascii="仿宋_GB2312" w:eastAsia="仿宋_GB2312" w:hAnsi="仿宋_GB2312" w:cs="仿宋_GB2312" w:hint="eastAsia"/>
          <w:sz w:val="32"/>
          <w:szCs w:val="32"/>
        </w:rPr>
        <w:t>。</w:t>
      </w:r>
    </w:p>
    <w:p w:rsidR="00221628" w:rsidRDefault="00221628" w:rsidP="00755DB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项目预算</w:t>
      </w:r>
      <w:r w:rsidR="00447EC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25万。</w:t>
      </w:r>
    </w:p>
    <w:p w:rsidR="00F774D0" w:rsidRPr="00C02E5D" w:rsidRDefault="00F774D0" w:rsidP="00C02E5D">
      <w:pPr>
        <w:pStyle w:val="1"/>
        <w:rPr>
          <w:sz w:val="32"/>
          <w:szCs w:val="32"/>
        </w:rPr>
      </w:pPr>
      <w:r w:rsidRPr="00C02E5D">
        <w:rPr>
          <w:rFonts w:hint="eastAsia"/>
          <w:sz w:val="32"/>
          <w:szCs w:val="32"/>
        </w:rPr>
        <w:lastRenderedPageBreak/>
        <w:t>二、</w:t>
      </w:r>
      <w:r w:rsidR="009E2D64" w:rsidRPr="00C02E5D">
        <w:rPr>
          <w:rFonts w:hint="eastAsia"/>
          <w:sz w:val="32"/>
          <w:szCs w:val="32"/>
        </w:rPr>
        <w:t>货物清单</w:t>
      </w:r>
    </w:p>
    <w:p w:rsidR="009E2D64" w:rsidRDefault="009E2D64" w:rsidP="009E2D64">
      <w:pPr>
        <w:spacing w:line="580" w:lineRule="exact"/>
        <w:ind w:firstLineChars="200" w:firstLine="640"/>
        <w:rPr>
          <w:rFonts w:ascii="仿宋_GB2312" w:eastAsia="仿宋_GB2312" w:hAnsi="仿宋_GB2312" w:cs="仿宋_GB2312"/>
          <w:sz w:val="32"/>
          <w:szCs w:val="32"/>
        </w:rPr>
      </w:pPr>
      <w:r w:rsidRPr="003051A0">
        <w:rPr>
          <w:rFonts w:ascii="仿宋_GB2312" w:eastAsia="仿宋_GB2312" w:hAnsi="仿宋_GB2312" w:cs="仿宋_GB2312"/>
          <w:sz w:val="32"/>
          <w:szCs w:val="32"/>
        </w:rPr>
        <w:t>为</w:t>
      </w:r>
      <w:r>
        <w:rPr>
          <w:rFonts w:ascii="仿宋_GB2312" w:eastAsia="仿宋_GB2312" w:hAnsi="仿宋_GB2312" w:cs="仿宋_GB2312" w:hint="eastAsia"/>
          <w:sz w:val="32"/>
          <w:szCs w:val="32"/>
        </w:rPr>
        <w:t>更好的建设智慧法院，</w:t>
      </w:r>
      <w:r w:rsidRPr="003051A0">
        <w:rPr>
          <w:rFonts w:ascii="仿宋_GB2312" w:eastAsia="仿宋_GB2312" w:hAnsi="仿宋_GB2312" w:cs="仿宋_GB2312"/>
          <w:sz w:val="32"/>
          <w:szCs w:val="32"/>
        </w:rPr>
        <w:t>切实减轻书记员工作</w:t>
      </w:r>
      <w:r>
        <w:rPr>
          <w:rFonts w:ascii="仿宋_GB2312" w:eastAsia="仿宋_GB2312" w:hAnsi="仿宋_GB2312" w:cs="仿宋_GB2312" w:hint="eastAsia"/>
          <w:sz w:val="32"/>
          <w:szCs w:val="32"/>
        </w:rPr>
        <w:t>压力</w:t>
      </w:r>
      <w:r w:rsidRPr="003051A0">
        <w:rPr>
          <w:rFonts w:ascii="仿宋_GB2312" w:eastAsia="仿宋_GB2312" w:hAnsi="仿宋_GB2312" w:cs="仿宋_GB2312"/>
          <w:sz w:val="32"/>
          <w:szCs w:val="32"/>
        </w:rPr>
        <w:t>，提高庭审效率。</w:t>
      </w:r>
      <w:r>
        <w:rPr>
          <w:rFonts w:ascii="仿宋_GB2312" w:eastAsia="仿宋_GB2312" w:hAnsi="仿宋_GB2312" w:cs="仿宋_GB2312" w:hint="eastAsia"/>
          <w:sz w:val="32"/>
          <w:szCs w:val="32"/>
        </w:rPr>
        <w:t>拟采购2</w:t>
      </w:r>
      <w:r w:rsidRPr="003051A0">
        <w:rPr>
          <w:rFonts w:ascii="仿宋_GB2312" w:eastAsia="仿宋_GB2312" w:hAnsi="仿宋_GB2312" w:cs="仿宋_GB2312"/>
          <w:sz w:val="32"/>
          <w:szCs w:val="32"/>
        </w:rPr>
        <w:t>套庭审语音转换与识别系统</w:t>
      </w:r>
      <w:r>
        <w:rPr>
          <w:rFonts w:ascii="仿宋_GB2312" w:eastAsia="仿宋_GB2312" w:hAnsi="仿宋_GB2312" w:cs="仿宋_GB2312" w:hint="eastAsia"/>
          <w:sz w:val="32"/>
          <w:szCs w:val="32"/>
        </w:rPr>
        <w:t>。具体内容如下：</w:t>
      </w:r>
    </w:p>
    <w:tbl>
      <w:tblPr>
        <w:tblW w:w="8379" w:type="dxa"/>
        <w:tblInd w:w="93" w:type="dxa"/>
        <w:tblLook w:val="04A0" w:firstRow="1" w:lastRow="0" w:firstColumn="1" w:lastColumn="0" w:noHBand="0" w:noVBand="1"/>
      </w:tblPr>
      <w:tblGrid>
        <w:gridCol w:w="580"/>
        <w:gridCol w:w="1278"/>
        <w:gridCol w:w="4678"/>
        <w:gridCol w:w="709"/>
        <w:gridCol w:w="1134"/>
      </w:tblGrid>
      <w:tr w:rsidR="009E2D64" w:rsidRPr="0034315A" w:rsidTr="000840DE">
        <w:trPr>
          <w:trHeight w:val="330"/>
        </w:trPr>
        <w:tc>
          <w:tcPr>
            <w:tcW w:w="580" w:type="dxa"/>
            <w:tcBorders>
              <w:top w:val="single" w:sz="4" w:space="0" w:color="auto"/>
              <w:left w:val="single" w:sz="8" w:space="0" w:color="auto"/>
              <w:bottom w:val="single" w:sz="4" w:space="0" w:color="auto"/>
              <w:right w:val="single" w:sz="4" w:space="0" w:color="auto"/>
            </w:tcBorders>
            <w:shd w:val="clear" w:color="000000" w:fill="E05C36"/>
            <w:vAlign w:val="center"/>
            <w:hideMark/>
          </w:tcPr>
          <w:p w:rsidR="009E2D64" w:rsidRPr="0034315A" w:rsidRDefault="009E2D64" w:rsidP="000840DE">
            <w:pPr>
              <w:widowControl/>
              <w:jc w:val="center"/>
              <w:rPr>
                <w:rFonts w:ascii="微软雅黑" w:eastAsia="微软雅黑" w:hAnsi="微软雅黑" w:cs="Calibri"/>
                <w:b/>
                <w:bCs/>
                <w:color w:val="FFFFFF"/>
                <w:kern w:val="0"/>
                <w:sz w:val="18"/>
                <w:szCs w:val="20"/>
              </w:rPr>
            </w:pPr>
            <w:r w:rsidRPr="0034315A">
              <w:rPr>
                <w:rFonts w:ascii="微软雅黑" w:eastAsia="微软雅黑" w:hAnsi="微软雅黑" w:cs="Calibri" w:hint="eastAsia"/>
                <w:b/>
                <w:bCs/>
                <w:color w:val="FFFFFF"/>
                <w:kern w:val="0"/>
                <w:sz w:val="18"/>
                <w:szCs w:val="20"/>
              </w:rPr>
              <w:t>序号</w:t>
            </w:r>
          </w:p>
        </w:tc>
        <w:tc>
          <w:tcPr>
            <w:tcW w:w="1278" w:type="dxa"/>
            <w:tcBorders>
              <w:top w:val="single" w:sz="4" w:space="0" w:color="auto"/>
              <w:left w:val="nil"/>
              <w:bottom w:val="single" w:sz="4" w:space="0" w:color="auto"/>
              <w:right w:val="single" w:sz="4" w:space="0" w:color="auto"/>
            </w:tcBorders>
            <w:shd w:val="clear" w:color="000000" w:fill="E05C36"/>
            <w:vAlign w:val="center"/>
            <w:hideMark/>
          </w:tcPr>
          <w:p w:rsidR="009E2D64" w:rsidRPr="0034315A" w:rsidRDefault="009E2D64" w:rsidP="000840DE">
            <w:pPr>
              <w:widowControl/>
              <w:jc w:val="center"/>
              <w:rPr>
                <w:rFonts w:ascii="微软雅黑" w:eastAsia="微软雅黑" w:hAnsi="微软雅黑" w:cs="Calibri"/>
                <w:b/>
                <w:bCs/>
                <w:color w:val="FFFFFF"/>
                <w:kern w:val="0"/>
                <w:sz w:val="18"/>
                <w:szCs w:val="20"/>
              </w:rPr>
            </w:pPr>
            <w:r w:rsidRPr="0034315A">
              <w:rPr>
                <w:rFonts w:ascii="微软雅黑" w:eastAsia="微软雅黑" w:hAnsi="微软雅黑" w:cs="Calibri" w:hint="eastAsia"/>
                <w:b/>
                <w:bCs/>
                <w:color w:val="FFFFFF"/>
                <w:kern w:val="0"/>
                <w:sz w:val="18"/>
                <w:szCs w:val="20"/>
              </w:rPr>
              <w:t>产品</w:t>
            </w:r>
          </w:p>
        </w:tc>
        <w:tc>
          <w:tcPr>
            <w:tcW w:w="4678" w:type="dxa"/>
            <w:tcBorders>
              <w:top w:val="single" w:sz="4" w:space="0" w:color="auto"/>
              <w:left w:val="nil"/>
              <w:bottom w:val="single" w:sz="4" w:space="0" w:color="auto"/>
              <w:right w:val="single" w:sz="4" w:space="0" w:color="auto"/>
            </w:tcBorders>
            <w:shd w:val="clear" w:color="000000" w:fill="E05C36"/>
            <w:vAlign w:val="center"/>
            <w:hideMark/>
          </w:tcPr>
          <w:p w:rsidR="009E2D64" w:rsidRPr="0034315A" w:rsidRDefault="009E2D64" w:rsidP="000840DE">
            <w:pPr>
              <w:widowControl/>
              <w:jc w:val="center"/>
              <w:rPr>
                <w:rFonts w:ascii="微软雅黑" w:eastAsia="微软雅黑" w:hAnsi="微软雅黑" w:cs="Calibri"/>
                <w:b/>
                <w:bCs/>
                <w:color w:val="FFFFFF"/>
                <w:kern w:val="0"/>
                <w:sz w:val="18"/>
                <w:szCs w:val="20"/>
              </w:rPr>
            </w:pPr>
            <w:r w:rsidRPr="0034315A">
              <w:rPr>
                <w:rFonts w:ascii="微软雅黑" w:eastAsia="微软雅黑" w:hAnsi="微软雅黑" w:cs="Calibri" w:hint="eastAsia"/>
                <w:b/>
                <w:bCs/>
                <w:color w:val="FFFFFF"/>
                <w:kern w:val="0"/>
                <w:sz w:val="18"/>
                <w:szCs w:val="20"/>
              </w:rPr>
              <w:t>基础功能</w:t>
            </w:r>
          </w:p>
        </w:tc>
        <w:tc>
          <w:tcPr>
            <w:tcW w:w="709" w:type="dxa"/>
            <w:tcBorders>
              <w:top w:val="single" w:sz="4" w:space="0" w:color="auto"/>
              <w:left w:val="nil"/>
              <w:bottom w:val="single" w:sz="4" w:space="0" w:color="auto"/>
              <w:right w:val="single" w:sz="4" w:space="0" w:color="auto"/>
            </w:tcBorders>
            <w:shd w:val="clear" w:color="000000" w:fill="E05C36"/>
            <w:vAlign w:val="center"/>
            <w:hideMark/>
          </w:tcPr>
          <w:p w:rsidR="009E2D64" w:rsidRPr="0034315A" w:rsidRDefault="009E2D64" w:rsidP="000840DE">
            <w:pPr>
              <w:widowControl/>
              <w:jc w:val="center"/>
              <w:rPr>
                <w:rFonts w:ascii="微软雅黑" w:eastAsia="微软雅黑" w:hAnsi="微软雅黑" w:cs="Calibri"/>
                <w:b/>
                <w:bCs/>
                <w:color w:val="FFFFFF"/>
                <w:kern w:val="0"/>
                <w:sz w:val="18"/>
                <w:szCs w:val="20"/>
              </w:rPr>
            </w:pPr>
            <w:r w:rsidRPr="0034315A">
              <w:rPr>
                <w:rFonts w:ascii="微软雅黑" w:eastAsia="微软雅黑" w:hAnsi="微软雅黑" w:cs="Calibri" w:hint="eastAsia"/>
                <w:b/>
                <w:bCs/>
                <w:color w:val="FFFFFF"/>
                <w:kern w:val="0"/>
                <w:sz w:val="18"/>
                <w:szCs w:val="20"/>
              </w:rPr>
              <w:t>单位</w:t>
            </w:r>
          </w:p>
        </w:tc>
        <w:tc>
          <w:tcPr>
            <w:tcW w:w="1134" w:type="dxa"/>
            <w:tcBorders>
              <w:top w:val="single" w:sz="4" w:space="0" w:color="auto"/>
              <w:left w:val="nil"/>
              <w:bottom w:val="single" w:sz="4" w:space="0" w:color="auto"/>
              <w:right w:val="single" w:sz="8" w:space="0" w:color="auto"/>
            </w:tcBorders>
            <w:shd w:val="clear" w:color="000000" w:fill="E05C36"/>
            <w:vAlign w:val="center"/>
            <w:hideMark/>
          </w:tcPr>
          <w:p w:rsidR="009E2D64" w:rsidRPr="0034315A" w:rsidRDefault="009E2D64" w:rsidP="000840DE">
            <w:pPr>
              <w:widowControl/>
              <w:jc w:val="center"/>
              <w:rPr>
                <w:rFonts w:ascii="微软雅黑" w:eastAsia="微软雅黑" w:hAnsi="微软雅黑" w:cs="Calibri"/>
                <w:b/>
                <w:bCs/>
                <w:color w:val="FFFFFF"/>
                <w:kern w:val="0"/>
                <w:sz w:val="18"/>
                <w:szCs w:val="20"/>
              </w:rPr>
            </w:pPr>
            <w:r>
              <w:rPr>
                <w:rFonts w:ascii="微软雅黑" w:eastAsia="微软雅黑" w:hAnsi="微软雅黑" w:cs="Calibri" w:hint="eastAsia"/>
                <w:b/>
                <w:bCs/>
                <w:color w:val="FFFFFF"/>
                <w:kern w:val="0"/>
                <w:sz w:val="18"/>
                <w:szCs w:val="20"/>
              </w:rPr>
              <w:t>预算</w:t>
            </w:r>
          </w:p>
        </w:tc>
      </w:tr>
      <w:tr w:rsidR="009E2D64" w:rsidRPr="0034315A" w:rsidTr="000840DE">
        <w:trPr>
          <w:trHeight w:val="619"/>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9E2D64" w:rsidRPr="00A76F1A" w:rsidRDefault="009E2D64" w:rsidP="000840DE">
            <w:pPr>
              <w:widowControl/>
              <w:jc w:val="center"/>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1</w:t>
            </w:r>
          </w:p>
        </w:tc>
        <w:tc>
          <w:tcPr>
            <w:tcW w:w="1278" w:type="dxa"/>
            <w:tcBorders>
              <w:top w:val="nil"/>
              <w:left w:val="nil"/>
              <w:bottom w:val="single" w:sz="4" w:space="0" w:color="auto"/>
              <w:right w:val="single" w:sz="4" w:space="0" w:color="auto"/>
            </w:tcBorders>
            <w:shd w:val="clear" w:color="auto" w:fill="auto"/>
            <w:vAlign w:val="center"/>
            <w:hideMark/>
          </w:tcPr>
          <w:p w:rsidR="009E2D64" w:rsidRPr="00A76F1A" w:rsidRDefault="009E2D64" w:rsidP="000840DE">
            <w:pPr>
              <w:widowControl/>
              <w:jc w:val="center"/>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智能语音识别服务平台</w:t>
            </w:r>
          </w:p>
        </w:tc>
        <w:tc>
          <w:tcPr>
            <w:tcW w:w="4678" w:type="dxa"/>
            <w:tcBorders>
              <w:top w:val="nil"/>
              <w:left w:val="nil"/>
              <w:bottom w:val="single" w:sz="4" w:space="0" w:color="auto"/>
              <w:right w:val="single" w:sz="4" w:space="0" w:color="auto"/>
            </w:tcBorders>
            <w:shd w:val="clear" w:color="auto" w:fill="auto"/>
            <w:vAlign w:val="center"/>
            <w:hideMark/>
          </w:tcPr>
          <w:p w:rsidR="009E2D64" w:rsidRPr="00A76F1A" w:rsidRDefault="009E2D64" w:rsidP="000840DE">
            <w:pPr>
              <w:widowControl/>
              <w:jc w:val="left"/>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支持实时语音识别、标点预测、端点检测、噪音消除、说话人自适应、法言法语识别、文本顺滑、二遍智能纠正等，可支持30套法庭授权。</w:t>
            </w:r>
          </w:p>
        </w:tc>
        <w:tc>
          <w:tcPr>
            <w:tcW w:w="709" w:type="dxa"/>
            <w:tcBorders>
              <w:top w:val="nil"/>
              <w:left w:val="nil"/>
              <w:bottom w:val="single" w:sz="4" w:space="0" w:color="auto"/>
              <w:right w:val="single" w:sz="4" w:space="0" w:color="auto"/>
            </w:tcBorders>
            <w:shd w:val="clear" w:color="auto" w:fill="auto"/>
            <w:vAlign w:val="center"/>
            <w:hideMark/>
          </w:tcPr>
          <w:p w:rsidR="009E2D64" w:rsidRPr="00A76F1A" w:rsidRDefault="009E2D64" w:rsidP="000840DE">
            <w:pPr>
              <w:widowControl/>
              <w:jc w:val="center"/>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1</w:t>
            </w:r>
            <w:r w:rsidR="00B03282" w:rsidRPr="00A76F1A">
              <w:rPr>
                <w:rFonts w:ascii="等线" w:eastAsia="等线" w:hAnsi="Calibri" w:cs="Calibri" w:hint="eastAsia"/>
                <w:bCs/>
                <w:color w:val="000000"/>
                <w:kern w:val="0"/>
                <w:sz w:val="18"/>
                <w:szCs w:val="18"/>
              </w:rPr>
              <w:t>套</w:t>
            </w:r>
          </w:p>
        </w:tc>
        <w:tc>
          <w:tcPr>
            <w:tcW w:w="1134" w:type="dxa"/>
            <w:tcBorders>
              <w:top w:val="nil"/>
              <w:left w:val="nil"/>
              <w:bottom w:val="single" w:sz="4" w:space="0" w:color="auto"/>
              <w:right w:val="single" w:sz="8" w:space="0" w:color="auto"/>
            </w:tcBorders>
            <w:shd w:val="clear" w:color="auto" w:fill="auto"/>
            <w:vAlign w:val="center"/>
            <w:hideMark/>
          </w:tcPr>
          <w:p w:rsidR="009E2D64" w:rsidRPr="00A76F1A" w:rsidRDefault="009E2D64" w:rsidP="000840DE">
            <w:pPr>
              <w:widowControl/>
              <w:jc w:val="left"/>
              <w:rPr>
                <w:rFonts w:ascii="等线" w:eastAsia="等线" w:hAnsi="Calibri" w:cs="Calibri"/>
                <w:bCs/>
                <w:kern w:val="0"/>
                <w:sz w:val="18"/>
                <w:szCs w:val="18"/>
              </w:rPr>
            </w:pPr>
            <w:r w:rsidRPr="00A76F1A">
              <w:rPr>
                <w:rFonts w:ascii="等线" w:eastAsia="等线" w:hAnsi="Calibri" w:cs="Calibri" w:hint="eastAsia"/>
                <w:bCs/>
                <w:kern w:val="0"/>
                <w:sz w:val="18"/>
                <w:szCs w:val="18"/>
              </w:rPr>
              <w:t>8万</w:t>
            </w:r>
          </w:p>
        </w:tc>
      </w:tr>
      <w:tr w:rsidR="009E2D64" w:rsidRPr="0034315A" w:rsidTr="000840DE">
        <w:trPr>
          <w:trHeight w:val="619"/>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9E2D64" w:rsidRPr="00A76F1A" w:rsidRDefault="009E2D64" w:rsidP="000840DE">
            <w:pPr>
              <w:widowControl/>
              <w:jc w:val="center"/>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2</w:t>
            </w:r>
          </w:p>
        </w:tc>
        <w:tc>
          <w:tcPr>
            <w:tcW w:w="1278" w:type="dxa"/>
            <w:tcBorders>
              <w:top w:val="nil"/>
              <w:left w:val="nil"/>
              <w:bottom w:val="single" w:sz="4" w:space="0" w:color="auto"/>
              <w:right w:val="single" w:sz="4" w:space="0" w:color="auto"/>
            </w:tcBorders>
            <w:shd w:val="clear" w:color="auto" w:fill="auto"/>
            <w:vAlign w:val="center"/>
            <w:hideMark/>
          </w:tcPr>
          <w:p w:rsidR="009E2D64" w:rsidRPr="00A76F1A" w:rsidRDefault="009E2D64" w:rsidP="000840DE">
            <w:pPr>
              <w:widowControl/>
              <w:jc w:val="center"/>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服务器</w:t>
            </w:r>
          </w:p>
        </w:tc>
        <w:tc>
          <w:tcPr>
            <w:tcW w:w="4678" w:type="dxa"/>
            <w:tcBorders>
              <w:top w:val="nil"/>
              <w:left w:val="nil"/>
              <w:bottom w:val="single" w:sz="4" w:space="0" w:color="auto"/>
              <w:right w:val="single" w:sz="4" w:space="0" w:color="auto"/>
            </w:tcBorders>
            <w:shd w:val="clear" w:color="auto" w:fill="auto"/>
            <w:vAlign w:val="center"/>
            <w:hideMark/>
          </w:tcPr>
          <w:p w:rsidR="009E2D64" w:rsidRPr="00A76F1A" w:rsidRDefault="009E2D64" w:rsidP="000840DE">
            <w:pPr>
              <w:widowControl/>
              <w:jc w:val="left"/>
              <w:rPr>
                <w:rFonts w:ascii="等线" w:eastAsia="等线" w:hAnsi="Calibri" w:cs="Calibri"/>
                <w:bCs/>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9E2D64" w:rsidRPr="00A76F1A" w:rsidRDefault="00B03282" w:rsidP="000840DE">
            <w:pPr>
              <w:widowControl/>
              <w:jc w:val="center"/>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2台</w:t>
            </w:r>
          </w:p>
        </w:tc>
        <w:tc>
          <w:tcPr>
            <w:tcW w:w="1134" w:type="dxa"/>
            <w:tcBorders>
              <w:top w:val="nil"/>
              <w:left w:val="nil"/>
              <w:bottom w:val="single" w:sz="4" w:space="0" w:color="auto"/>
              <w:right w:val="single" w:sz="8" w:space="0" w:color="auto"/>
            </w:tcBorders>
            <w:shd w:val="clear" w:color="auto" w:fill="auto"/>
            <w:vAlign w:val="center"/>
            <w:hideMark/>
          </w:tcPr>
          <w:p w:rsidR="009E2D64" w:rsidRPr="00A76F1A" w:rsidRDefault="009E2D64" w:rsidP="000840DE">
            <w:pPr>
              <w:widowControl/>
              <w:jc w:val="left"/>
              <w:rPr>
                <w:rFonts w:ascii="等线" w:eastAsia="等线" w:hAnsi="Calibri" w:cs="Calibri"/>
                <w:bCs/>
                <w:kern w:val="0"/>
                <w:sz w:val="18"/>
                <w:szCs w:val="18"/>
              </w:rPr>
            </w:pPr>
            <w:proofErr w:type="gramStart"/>
            <w:r w:rsidRPr="00A76F1A">
              <w:rPr>
                <w:rFonts w:ascii="等线" w:eastAsia="等线" w:hAnsi="Calibri" w:cs="Calibri" w:hint="eastAsia"/>
                <w:bCs/>
                <w:kern w:val="0"/>
                <w:sz w:val="18"/>
                <w:szCs w:val="18"/>
              </w:rPr>
              <w:t>利旧</w:t>
            </w:r>
            <w:proofErr w:type="gramEnd"/>
          </w:p>
        </w:tc>
      </w:tr>
      <w:tr w:rsidR="009E2D64" w:rsidRPr="0034315A" w:rsidTr="000840DE">
        <w:trPr>
          <w:trHeight w:val="619"/>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9E2D64" w:rsidRPr="00A76F1A" w:rsidRDefault="009E2D64" w:rsidP="000840DE">
            <w:pPr>
              <w:widowControl/>
              <w:jc w:val="center"/>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3</w:t>
            </w:r>
          </w:p>
        </w:tc>
        <w:tc>
          <w:tcPr>
            <w:tcW w:w="1278" w:type="dxa"/>
            <w:tcBorders>
              <w:top w:val="nil"/>
              <w:left w:val="nil"/>
              <w:bottom w:val="single" w:sz="4" w:space="0" w:color="auto"/>
              <w:right w:val="single" w:sz="4" w:space="0" w:color="auto"/>
            </w:tcBorders>
            <w:shd w:val="clear" w:color="auto" w:fill="auto"/>
            <w:vAlign w:val="center"/>
            <w:hideMark/>
          </w:tcPr>
          <w:p w:rsidR="009E2D64" w:rsidRPr="00A76F1A" w:rsidRDefault="009E2D64" w:rsidP="000840DE">
            <w:pPr>
              <w:widowControl/>
              <w:jc w:val="center"/>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智能庭审语音识别系统</w:t>
            </w:r>
          </w:p>
        </w:tc>
        <w:tc>
          <w:tcPr>
            <w:tcW w:w="4678" w:type="dxa"/>
            <w:tcBorders>
              <w:top w:val="nil"/>
              <w:left w:val="nil"/>
              <w:bottom w:val="single" w:sz="4" w:space="0" w:color="auto"/>
              <w:right w:val="single" w:sz="4" w:space="0" w:color="auto"/>
            </w:tcBorders>
            <w:shd w:val="clear" w:color="auto" w:fill="auto"/>
            <w:vAlign w:val="center"/>
            <w:hideMark/>
          </w:tcPr>
          <w:p w:rsidR="009E2D64" w:rsidRPr="00A76F1A" w:rsidRDefault="009E2D64" w:rsidP="000840DE">
            <w:pPr>
              <w:widowControl/>
              <w:jc w:val="left"/>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支持多角色实时识别、麦克风控制、庭审语音播报、笔录标记、大屏展示、模板管理、卷宗学习、自定义热词、笔录编辑器、同音词模糊搜索、音字双向定位回听、笔录打印和下载等</w:t>
            </w:r>
          </w:p>
        </w:tc>
        <w:tc>
          <w:tcPr>
            <w:tcW w:w="709" w:type="dxa"/>
            <w:tcBorders>
              <w:top w:val="nil"/>
              <w:left w:val="nil"/>
              <w:bottom w:val="single" w:sz="4" w:space="0" w:color="auto"/>
              <w:right w:val="single" w:sz="4" w:space="0" w:color="auto"/>
            </w:tcBorders>
            <w:shd w:val="clear" w:color="auto" w:fill="auto"/>
            <w:vAlign w:val="center"/>
            <w:hideMark/>
          </w:tcPr>
          <w:p w:rsidR="009E2D64" w:rsidRPr="00A76F1A" w:rsidRDefault="009E2D64" w:rsidP="000840DE">
            <w:pPr>
              <w:widowControl/>
              <w:jc w:val="center"/>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2</w:t>
            </w:r>
            <w:r w:rsidR="00B03282" w:rsidRPr="00A76F1A">
              <w:rPr>
                <w:rFonts w:ascii="等线" w:eastAsia="等线" w:hAnsi="Calibri" w:cs="Calibri" w:hint="eastAsia"/>
                <w:bCs/>
                <w:color w:val="000000"/>
                <w:kern w:val="0"/>
                <w:sz w:val="18"/>
                <w:szCs w:val="18"/>
              </w:rPr>
              <w:t>套</w:t>
            </w:r>
          </w:p>
        </w:tc>
        <w:tc>
          <w:tcPr>
            <w:tcW w:w="1134" w:type="dxa"/>
            <w:tcBorders>
              <w:top w:val="nil"/>
              <w:left w:val="nil"/>
              <w:bottom w:val="single" w:sz="4" w:space="0" w:color="auto"/>
              <w:right w:val="single" w:sz="8" w:space="0" w:color="auto"/>
            </w:tcBorders>
            <w:shd w:val="clear" w:color="auto" w:fill="auto"/>
            <w:vAlign w:val="center"/>
            <w:hideMark/>
          </w:tcPr>
          <w:p w:rsidR="009E2D64" w:rsidRPr="00A76F1A" w:rsidRDefault="009E2D64" w:rsidP="000840DE">
            <w:pPr>
              <w:widowControl/>
              <w:jc w:val="left"/>
              <w:rPr>
                <w:rFonts w:ascii="等线" w:eastAsia="等线" w:hAnsi="Calibri" w:cs="Calibri"/>
                <w:bCs/>
                <w:kern w:val="0"/>
                <w:sz w:val="18"/>
                <w:szCs w:val="18"/>
              </w:rPr>
            </w:pPr>
            <w:r w:rsidRPr="00A76F1A">
              <w:rPr>
                <w:rFonts w:ascii="等线" w:eastAsia="等线" w:hAnsi="Calibri" w:cs="Calibri" w:hint="eastAsia"/>
                <w:bCs/>
                <w:kern w:val="0"/>
                <w:sz w:val="18"/>
                <w:szCs w:val="18"/>
              </w:rPr>
              <w:t>8万</w:t>
            </w:r>
          </w:p>
        </w:tc>
      </w:tr>
      <w:tr w:rsidR="009E2D64" w:rsidRPr="0034315A" w:rsidTr="000840DE">
        <w:trPr>
          <w:trHeight w:val="619"/>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9E2D64" w:rsidRPr="00A76F1A" w:rsidRDefault="009E2D64" w:rsidP="000840DE">
            <w:pPr>
              <w:widowControl/>
              <w:jc w:val="center"/>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4</w:t>
            </w:r>
          </w:p>
        </w:tc>
        <w:tc>
          <w:tcPr>
            <w:tcW w:w="1278" w:type="dxa"/>
            <w:tcBorders>
              <w:top w:val="nil"/>
              <w:left w:val="nil"/>
              <w:bottom w:val="single" w:sz="4" w:space="0" w:color="auto"/>
              <w:right w:val="single" w:sz="4" w:space="0" w:color="auto"/>
            </w:tcBorders>
            <w:shd w:val="clear" w:color="auto" w:fill="auto"/>
            <w:vAlign w:val="center"/>
            <w:hideMark/>
          </w:tcPr>
          <w:p w:rsidR="009E2D64" w:rsidRPr="00A76F1A" w:rsidRDefault="009E2D64" w:rsidP="000840DE">
            <w:pPr>
              <w:widowControl/>
              <w:jc w:val="center"/>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数字音频处理器</w:t>
            </w:r>
          </w:p>
        </w:tc>
        <w:tc>
          <w:tcPr>
            <w:tcW w:w="4678" w:type="dxa"/>
            <w:tcBorders>
              <w:top w:val="nil"/>
              <w:left w:val="nil"/>
              <w:bottom w:val="single" w:sz="4" w:space="0" w:color="auto"/>
              <w:right w:val="single" w:sz="4" w:space="0" w:color="auto"/>
            </w:tcBorders>
            <w:shd w:val="clear" w:color="000000" w:fill="FFFFFF"/>
            <w:vAlign w:val="center"/>
            <w:hideMark/>
          </w:tcPr>
          <w:p w:rsidR="009E2D64" w:rsidRPr="00A76F1A" w:rsidRDefault="009E2D64" w:rsidP="000840DE">
            <w:pPr>
              <w:widowControl/>
              <w:jc w:val="left"/>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音频处理器，单台支持12路，可扩展。</w:t>
            </w:r>
          </w:p>
        </w:tc>
        <w:tc>
          <w:tcPr>
            <w:tcW w:w="709" w:type="dxa"/>
            <w:tcBorders>
              <w:top w:val="nil"/>
              <w:left w:val="nil"/>
              <w:bottom w:val="single" w:sz="4" w:space="0" w:color="auto"/>
              <w:right w:val="single" w:sz="4" w:space="0" w:color="auto"/>
            </w:tcBorders>
            <w:shd w:val="clear" w:color="auto" w:fill="auto"/>
            <w:vAlign w:val="center"/>
            <w:hideMark/>
          </w:tcPr>
          <w:p w:rsidR="009E2D64" w:rsidRPr="00A76F1A" w:rsidRDefault="009E2D64" w:rsidP="000840DE">
            <w:pPr>
              <w:widowControl/>
              <w:jc w:val="center"/>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2</w:t>
            </w:r>
            <w:r w:rsidR="00B03282" w:rsidRPr="00A76F1A">
              <w:rPr>
                <w:rFonts w:ascii="等线" w:eastAsia="等线" w:hAnsi="Calibri" w:cs="Calibri" w:hint="eastAsia"/>
                <w:bCs/>
                <w:color w:val="000000"/>
                <w:kern w:val="0"/>
                <w:sz w:val="18"/>
                <w:szCs w:val="18"/>
              </w:rPr>
              <w:t>台</w:t>
            </w:r>
          </w:p>
        </w:tc>
        <w:tc>
          <w:tcPr>
            <w:tcW w:w="1134" w:type="dxa"/>
            <w:tcBorders>
              <w:top w:val="nil"/>
              <w:left w:val="nil"/>
              <w:bottom w:val="single" w:sz="4" w:space="0" w:color="auto"/>
              <w:right w:val="single" w:sz="8" w:space="0" w:color="auto"/>
            </w:tcBorders>
            <w:shd w:val="clear" w:color="auto" w:fill="auto"/>
            <w:vAlign w:val="center"/>
            <w:hideMark/>
          </w:tcPr>
          <w:p w:rsidR="009E2D64" w:rsidRPr="00A76F1A" w:rsidRDefault="009E2D64" w:rsidP="000840DE">
            <w:pPr>
              <w:widowControl/>
              <w:jc w:val="left"/>
              <w:rPr>
                <w:rFonts w:ascii="等线" w:eastAsia="等线" w:hAnsi="Calibri" w:cs="Calibri"/>
                <w:bCs/>
                <w:kern w:val="0"/>
                <w:sz w:val="18"/>
                <w:szCs w:val="18"/>
              </w:rPr>
            </w:pPr>
            <w:r w:rsidRPr="00A76F1A">
              <w:rPr>
                <w:rFonts w:ascii="等线" w:eastAsia="等线" w:hAnsi="Calibri" w:cs="Calibri" w:hint="eastAsia"/>
                <w:bCs/>
                <w:kern w:val="0"/>
                <w:sz w:val="18"/>
                <w:szCs w:val="18"/>
              </w:rPr>
              <w:t>9万</w:t>
            </w:r>
          </w:p>
        </w:tc>
      </w:tr>
      <w:tr w:rsidR="009E2D64" w:rsidRPr="0034315A" w:rsidTr="000840DE">
        <w:trPr>
          <w:trHeight w:val="619"/>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9E2D64" w:rsidRPr="00A76F1A" w:rsidRDefault="009E2D64" w:rsidP="000840DE">
            <w:pPr>
              <w:widowControl/>
              <w:jc w:val="center"/>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5</w:t>
            </w:r>
          </w:p>
        </w:tc>
        <w:tc>
          <w:tcPr>
            <w:tcW w:w="1278" w:type="dxa"/>
            <w:tcBorders>
              <w:top w:val="nil"/>
              <w:left w:val="nil"/>
              <w:bottom w:val="single" w:sz="4" w:space="0" w:color="auto"/>
              <w:right w:val="single" w:sz="4" w:space="0" w:color="auto"/>
            </w:tcBorders>
            <w:shd w:val="clear" w:color="auto" w:fill="auto"/>
            <w:vAlign w:val="center"/>
            <w:hideMark/>
          </w:tcPr>
          <w:p w:rsidR="009E2D64" w:rsidRPr="00A76F1A" w:rsidRDefault="009E2D64" w:rsidP="000840DE">
            <w:pPr>
              <w:widowControl/>
              <w:jc w:val="center"/>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麦克风</w:t>
            </w:r>
          </w:p>
        </w:tc>
        <w:tc>
          <w:tcPr>
            <w:tcW w:w="4678" w:type="dxa"/>
            <w:tcBorders>
              <w:top w:val="nil"/>
              <w:left w:val="nil"/>
              <w:bottom w:val="single" w:sz="4" w:space="0" w:color="auto"/>
              <w:right w:val="single" w:sz="4" w:space="0" w:color="auto"/>
            </w:tcBorders>
            <w:shd w:val="clear" w:color="auto" w:fill="auto"/>
            <w:vAlign w:val="center"/>
            <w:hideMark/>
          </w:tcPr>
          <w:p w:rsidR="009E2D64" w:rsidRPr="00A76F1A" w:rsidRDefault="009E2D64" w:rsidP="000840DE">
            <w:pPr>
              <w:widowControl/>
              <w:jc w:val="left"/>
              <w:rPr>
                <w:rFonts w:ascii="等线" w:eastAsia="等线" w:hAnsi="Calibri" w:cs="Calibri"/>
                <w:bCs/>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9E2D64" w:rsidRPr="00A76F1A" w:rsidRDefault="00B03282" w:rsidP="000840DE">
            <w:pPr>
              <w:widowControl/>
              <w:jc w:val="center"/>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2套</w:t>
            </w:r>
          </w:p>
        </w:tc>
        <w:tc>
          <w:tcPr>
            <w:tcW w:w="1134" w:type="dxa"/>
            <w:tcBorders>
              <w:top w:val="nil"/>
              <w:left w:val="nil"/>
              <w:bottom w:val="single" w:sz="4" w:space="0" w:color="auto"/>
              <w:right w:val="single" w:sz="8" w:space="0" w:color="auto"/>
            </w:tcBorders>
            <w:shd w:val="clear" w:color="auto" w:fill="auto"/>
            <w:vAlign w:val="center"/>
            <w:hideMark/>
          </w:tcPr>
          <w:p w:rsidR="009E2D64" w:rsidRPr="00A76F1A" w:rsidRDefault="009E2D64" w:rsidP="000840DE">
            <w:pPr>
              <w:widowControl/>
              <w:jc w:val="left"/>
              <w:rPr>
                <w:rFonts w:ascii="等线" w:eastAsia="等线" w:hAnsi="Calibri" w:cs="Calibri"/>
                <w:bCs/>
                <w:kern w:val="0"/>
                <w:sz w:val="18"/>
                <w:szCs w:val="18"/>
              </w:rPr>
            </w:pPr>
            <w:proofErr w:type="gramStart"/>
            <w:r w:rsidRPr="00A76F1A">
              <w:rPr>
                <w:rFonts w:ascii="等线" w:eastAsia="等线" w:hAnsi="Calibri" w:cs="Calibri" w:hint="eastAsia"/>
                <w:bCs/>
                <w:kern w:val="0"/>
                <w:sz w:val="18"/>
                <w:szCs w:val="18"/>
              </w:rPr>
              <w:t>利旧</w:t>
            </w:r>
            <w:proofErr w:type="gramEnd"/>
          </w:p>
        </w:tc>
      </w:tr>
      <w:tr w:rsidR="009E2D64" w:rsidRPr="0034315A" w:rsidTr="000840DE">
        <w:trPr>
          <w:trHeight w:val="6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D64" w:rsidRPr="00A76F1A" w:rsidRDefault="009E2D64" w:rsidP="000840DE">
            <w:pPr>
              <w:widowControl/>
              <w:jc w:val="center"/>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6</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9E2D64" w:rsidRPr="00A76F1A" w:rsidRDefault="009E2D64" w:rsidP="000840DE">
            <w:pPr>
              <w:widowControl/>
              <w:jc w:val="center"/>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安装和实施</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9E2D64" w:rsidRPr="00A76F1A" w:rsidRDefault="009E2D64" w:rsidP="000840DE">
            <w:pPr>
              <w:widowControl/>
              <w:jc w:val="left"/>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安装和实施辅材</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E2D64" w:rsidRPr="00A76F1A" w:rsidRDefault="009E2D64" w:rsidP="000840DE">
            <w:pPr>
              <w:widowControl/>
              <w:jc w:val="center"/>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2</w:t>
            </w:r>
            <w:r w:rsidR="00B03282" w:rsidRPr="00A76F1A">
              <w:rPr>
                <w:rFonts w:ascii="等线" w:eastAsia="等线" w:hAnsi="Calibri" w:cs="Calibri" w:hint="eastAsia"/>
                <w:bCs/>
                <w:color w:val="000000"/>
                <w:kern w:val="0"/>
                <w:sz w:val="18"/>
                <w:szCs w:val="18"/>
              </w:rPr>
              <w:t>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2D64" w:rsidRPr="00A76F1A" w:rsidRDefault="009E2D64" w:rsidP="000840DE">
            <w:pPr>
              <w:widowControl/>
              <w:jc w:val="left"/>
              <w:rPr>
                <w:rFonts w:ascii="等线" w:eastAsia="等线" w:hAnsi="Calibri" w:cs="Calibri"/>
                <w:bCs/>
                <w:color w:val="000000"/>
                <w:kern w:val="0"/>
                <w:sz w:val="18"/>
                <w:szCs w:val="18"/>
              </w:rPr>
            </w:pPr>
            <w:r w:rsidRPr="00A76F1A">
              <w:rPr>
                <w:rFonts w:ascii="等线" w:eastAsia="等线" w:hAnsi="Calibri" w:cs="Calibri" w:hint="eastAsia"/>
                <w:bCs/>
                <w:color w:val="000000"/>
                <w:kern w:val="0"/>
                <w:sz w:val="18"/>
                <w:szCs w:val="18"/>
              </w:rPr>
              <w:t xml:space="preserve">　</w:t>
            </w:r>
          </w:p>
        </w:tc>
      </w:tr>
      <w:tr w:rsidR="009E2D64" w:rsidRPr="0034315A" w:rsidTr="000840DE">
        <w:trPr>
          <w:trHeight w:val="619"/>
        </w:trPr>
        <w:tc>
          <w:tcPr>
            <w:tcW w:w="72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2D64" w:rsidRPr="0034315A" w:rsidRDefault="009E2D64" w:rsidP="000840DE">
            <w:pPr>
              <w:widowControl/>
              <w:jc w:val="center"/>
              <w:rPr>
                <w:rFonts w:ascii="等线" w:eastAsia="等线" w:hAnsi="Calibri" w:cs="Calibri"/>
                <w:b/>
                <w:bCs/>
                <w:color w:val="000000"/>
                <w:kern w:val="0"/>
                <w:sz w:val="18"/>
                <w:szCs w:val="18"/>
              </w:rPr>
            </w:pPr>
            <w:r>
              <w:rPr>
                <w:rFonts w:ascii="等线" w:eastAsia="等线" w:hAnsi="Calibri" w:cs="Calibri" w:hint="eastAsia"/>
                <w:b/>
                <w:bCs/>
                <w:color w:val="000000"/>
                <w:kern w:val="0"/>
                <w:sz w:val="18"/>
                <w:szCs w:val="18"/>
              </w:rPr>
              <w:t>合计</w:t>
            </w:r>
          </w:p>
        </w:tc>
        <w:tc>
          <w:tcPr>
            <w:tcW w:w="1134" w:type="dxa"/>
            <w:tcBorders>
              <w:top w:val="single" w:sz="4" w:space="0" w:color="auto"/>
              <w:left w:val="nil"/>
              <w:bottom w:val="single" w:sz="4" w:space="0" w:color="auto"/>
              <w:right w:val="single" w:sz="4" w:space="0" w:color="auto"/>
            </w:tcBorders>
            <w:shd w:val="clear" w:color="auto" w:fill="auto"/>
            <w:vAlign w:val="center"/>
          </w:tcPr>
          <w:p w:rsidR="009E2D64" w:rsidRPr="0034315A" w:rsidRDefault="009E2D64" w:rsidP="000840DE">
            <w:pPr>
              <w:widowControl/>
              <w:jc w:val="left"/>
              <w:rPr>
                <w:rFonts w:ascii="等线" w:eastAsia="等线" w:hAnsi="Calibri" w:cs="Calibri"/>
                <w:b/>
                <w:bCs/>
                <w:color w:val="000000"/>
                <w:kern w:val="0"/>
                <w:sz w:val="18"/>
                <w:szCs w:val="18"/>
              </w:rPr>
            </w:pPr>
            <w:r>
              <w:rPr>
                <w:rFonts w:ascii="等线" w:eastAsia="等线" w:hAnsi="Calibri" w:cs="Calibri" w:hint="eastAsia"/>
                <w:b/>
                <w:bCs/>
                <w:color w:val="000000"/>
                <w:kern w:val="0"/>
                <w:sz w:val="18"/>
                <w:szCs w:val="18"/>
              </w:rPr>
              <w:t>25万</w:t>
            </w:r>
          </w:p>
        </w:tc>
      </w:tr>
    </w:tbl>
    <w:p w:rsidR="00C96804" w:rsidRPr="00C02E5D" w:rsidRDefault="00C96804" w:rsidP="00C02E5D">
      <w:pPr>
        <w:pStyle w:val="1"/>
        <w:rPr>
          <w:sz w:val="32"/>
          <w:szCs w:val="32"/>
        </w:rPr>
      </w:pPr>
      <w:r w:rsidRPr="00C02E5D">
        <w:rPr>
          <w:rFonts w:hint="eastAsia"/>
          <w:sz w:val="32"/>
          <w:szCs w:val="32"/>
        </w:rPr>
        <w:t>三、供应商资格要求</w:t>
      </w:r>
    </w:p>
    <w:p w:rsidR="00C96804" w:rsidRPr="007A058E" w:rsidRDefault="00C96804" w:rsidP="00C96804">
      <w:pPr>
        <w:spacing w:line="58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w:t>
      </w:r>
      <w:r w:rsidRPr="007A058E">
        <w:rPr>
          <w:rFonts w:ascii="仿宋_GB2312" w:eastAsia="仿宋_GB2312" w:hAnsi="仿宋" w:cs="仿宋" w:hint="eastAsia"/>
          <w:color w:val="000000" w:themeColor="text1"/>
          <w:sz w:val="32"/>
          <w:szCs w:val="32"/>
        </w:rPr>
        <w:t>一</w:t>
      </w:r>
      <w:r>
        <w:rPr>
          <w:rFonts w:ascii="仿宋_GB2312" w:eastAsia="仿宋_GB2312" w:hAnsi="仿宋" w:cs="仿宋" w:hint="eastAsia"/>
          <w:color w:val="000000" w:themeColor="text1"/>
          <w:sz w:val="32"/>
          <w:szCs w:val="32"/>
        </w:rPr>
        <w:t>）</w:t>
      </w:r>
      <w:r w:rsidRPr="00EB6C90">
        <w:rPr>
          <w:rFonts w:ascii="仿宋_GB2312" w:eastAsia="仿宋_GB2312" w:hAnsi="仿宋" w:cs="仿宋" w:hint="eastAsia"/>
          <w:color w:val="000000" w:themeColor="text1"/>
          <w:sz w:val="32"/>
          <w:szCs w:val="32"/>
        </w:rPr>
        <w:t>在中华人民共和国境内注册</w:t>
      </w:r>
      <w:r>
        <w:rPr>
          <w:rFonts w:ascii="仿宋_GB2312" w:eastAsia="仿宋_GB2312" w:hAnsi="仿宋" w:cs="仿宋" w:hint="eastAsia"/>
          <w:color w:val="000000" w:themeColor="text1"/>
          <w:sz w:val="32"/>
          <w:szCs w:val="32"/>
        </w:rPr>
        <w:t>的</w:t>
      </w:r>
      <w:r w:rsidRPr="007A058E">
        <w:rPr>
          <w:rFonts w:ascii="仿宋_GB2312" w:eastAsia="仿宋_GB2312" w:hAnsi="仿宋" w:cs="仿宋" w:hint="eastAsia"/>
          <w:color w:val="000000" w:themeColor="text1"/>
          <w:sz w:val="32"/>
          <w:szCs w:val="32"/>
        </w:rPr>
        <w:t>独立法人资格</w:t>
      </w:r>
      <w:r w:rsidRPr="00EB6C90">
        <w:rPr>
          <w:rFonts w:ascii="仿宋_GB2312" w:eastAsia="仿宋_GB2312" w:hAnsi="仿宋" w:cs="仿宋" w:hint="eastAsia"/>
          <w:color w:val="000000" w:themeColor="text1"/>
          <w:sz w:val="32"/>
          <w:szCs w:val="32"/>
        </w:rPr>
        <w:t>；具有独立承担民事责任的能力；（提供营业执照扫描件，原价备查）</w:t>
      </w:r>
    </w:p>
    <w:p w:rsidR="00C96804" w:rsidRPr="007A058E" w:rsidRDefault="00C96804" w:rsidP="00C96804">
      <w:pPr>
        <w:spacing w:line="58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w:t>
      </w:r>
      <w:r w:rsidRPr="007A058E">
        <w:rPr>
          <w:rFonts w:ascii="仿宋_GB2312" w:eastAsia="仿宋_GB2312" w:hAnsi="仿宋" w:cs="仿宋" w:hint="eastAsia"/>
          <w:color w:val="000000" w:themeColor="text1"/>
          <w:sz w:val="32"/>
          <w:szCs w:val="32"/>
        </w:rPr>
        <w:t>二</w:t>
      </w:r>
      <w:r>
        <w:rPr>
          <w:rFonts w:ascii="仿宋_GB2312" w:eastAsia="仿宋_GB2312" w:hAnsi="仿宋" w:cs="仿宋" w:hint="eastAsia"/>
          <w:color w:val="000000" w:themeColor="text1"/>
          <w:sz w:val="32"/>
          <w:szCs w:val="32"/>
        </w:rPr>
        <w:t>）</w:t>
      </w:r>
      <w:r w:rsidRPr="007A058E">
        <w:rPr>
          <w:rFonts w:ascii="仿宋_GB2312" w:eastAsia="仿宋_GB2312" w:hAnsi="仿宋" w:cs="仿宋" w:hint="eastAsia"/>
          <w:color w:val="000000" w:themeColor="text1"/>
          <w:sz w:val="32"/>
          <w:szCs w:val="32"/>
        </w:rPr>
        <w:t>近三年内无行贿犯罪记录（本项由</w:t>
      </w:r>
      <w:r>
        <w:rPr>
          <w:rFonts w:ascii="仿宋_GB2312" w:eastAsia="仿宋_GB2312" w:hAnsi="仿宋" w:cs="仿宋" w:hint="eastAsia"/>
          <w:color w:val="000000" w:themeColor="text1"/>
          <w:sz w:val="32"/>
          <w:szCs w:val="32"/>
        </w:rPr>
        <w:t>投标人提供承诺书</w:t>
      </w:r>
      <w:r w:rsidRPr="007A058E">
        <w:rPr>
          <w:rFonts w:ascii="仿宋_GB2312" w:eastAsia="仿宋_GB2312" w:hAnsi="仿宋" w:cs="仿宋" w:hint="eastAsia"/>
          <w:color w:val="000000" w:themeColor="text1"/>
          <w:sz w:val="32"/>
          <w:szCs w:val="32"/>
        </w:rPr>
        <w:t>，投标文件中无需提供证明材料）；</w:t>
      </w:r>
    </w:p>
    <w:p w:rsidR="00C96804" w:rsidRDefault="00C96804" w:rsidP="00C96804">
      <w:pPr>
        <w:spacing w:line="58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（三）</w:t>
      </w:r>
      <w:r w:rsidRPr="007A058E">
        <w:rPr>
          <w:rFonts w:ascii="仿宋_GB2312" w:eastAsia="仿宋_GB2312" w:hAnsi="仿宋" w:cs="仿宋" w:hint="eastAsia"/>
          <w:color w:val="000000" w:themeColor="text1"/>
          <w:sz w:val="32"/>
          <w:szCs w:val="32"/>
        </w:rPr>
        <w:t>本项目不接受进口产品投标，不允许联合体投标，</w:t>
      </w:r>
      <w:r w:rsidRPr="007A058E">
        <w:rPr>
          <w:rFonts w:ascii="仿宋_GB2312" w:eastAsia="仿宋_GB2312" w:hAnsi="仿宋" w:cs="仿宋" w:hint="eastAsia"/>
          <w:color w:val="000000" w:themeColor="text1"/>
          <w:sz w:val="32"/>
          <w:szCs w:val="32"/>
        </w:rPr>
        <w:lastRenderedPageBreak/>
        <w:t>不允许分包或转包</w:t>
      </w:r>
      <w:r>
        <w:rPr>
          <w:rFonts w:ascii="仿宋_GB2312" w:eastAsia="仿宋_GB2312" w:hAnsi="仿宋" w:cs="仿宋" w:hint="eastAsia"/>
          <w:color w:val="000000" w:themeColor="text1"/>
          <w:sz w:val="32"/>
          <w:szCs w:val="32"/>
        </w:rPr>
        <w:t>；</w:t>
      </w:r>
    </w:p>
    <w:p w:rsidR="00C96804" w:rsidRDefault="00C96804" w:rsidP="00C96804">
      <w:pPr>
        <w:spacing w:line="580" w:lineRule="exact"/>
        <w:ind w:firstLineChars="200" w:firstLine="640"/>
        <w:rPr>
          <w:rFonts w:ascii="仿宋_GB2312" w:eastAsia="仿宋_GB2312" w:hAnsi="仿宋" w:cs="仿宋"/>
          <w:color w:val="000000" w:themeColor="text1"/>
          <w:sz w:val="32"/>
          <w:szCs w:val="32"/>
        </w:rPr>
      </w:pPr>
      <w:r w:rsidRPr="00EB6C90">
        <w:rPr>
          <w:rFonts w:ascii="仿宋_GB2312" w:eastAsia="仿宋_GB2312" w:hAnsi="仿宋" w:cs="仿宋" w:hint="eastAsia"/>
          <w:color w:val="000000" w:themeColor="text1"/>
          <w:sz w:val="32"/>
          <w:szCs w:val="32"/>
        </w:rPr>
        <w:t>（四）有依法缴纳税收和社会保障资金的良好记录</w:t>
      </w:r>
      <w:r>
        <w:rPr>
          <w:rFonts w:ascii="仿宋_GB2312" w:eastAsia="仿宋_GB2312" w:hAnsi="仿宋" w:cs="仿宋" w:hint="eastAsia"/>
          <w:color w:val="000000" w:themeColor="text1"/>
          <w:sz w:val="32"/>
          <w:szCs w:val="32"/>
        </w:rPr>
        <w:t>；</w:t>
      </w:r>
    </w:p>
    <w:p w:rsidR="00C96804" w:rsidRPr="00875702" w:rsidRDefault="00C96804" w:rsidP="00C96804">
      <w:pPr>
        <w:spacing w:line="580" w:lineRule="exact"/>
        <w:ind w:firstLineChars="200" w:firstLine="640"/>
        <w:rPr>
          <w:rFonts w:ascii="仿宋_GB2312" w:eastAsia="仿宋_GB2312" w:hAnsi="仿宋" w:cs="仿宋"/>
          <w:color w:val="000000" w:themeColor="text1"/>
          <w:sz w:val="32"/>
          <w:szCs w:val="32"/>
        </w:rPr>
      </w:pPr>
      <w:r w:rsidRPr="00875702">
        <w:rPr>
          <w:rFonts w:ascii="仿宋_GB2312" w:eastAsia="仿宋_GB2312" w:hAnsi="仿宋" w:cs="仿宋" w:hint="eastAsia"/>
          <w:color w:val="000000" w:themeColor="text1"/>
          <w:sz w:val="32"/>
          <w:szCs w:val="32"/>
        </w:rPr>
        <w:t>（五）具有良好的商业信誉和健全的财务会计制度；</w:t>
      </w:r>
    </w:p>
    <w:p w:rsidR="00C96804" w:rsidRDefault="00C96804" w:rsidP="001E4D2B">
      <w:pPr>
        <w:spacing w:line="580" w:lineRule="exact"/>
        <w:ind w:firstLineChars="200" w:firstLine="640"/>
        <w:rPr>
          <w:rFonts w:ascii="仿宋_GB2312" w:eastAsia="仿宋_GB2312" w:hAnsi="仿宋" w:cs="仿宋"/>
          <w:color w:val="000000" w:themeColor="text1"/>
          <w:sz w:val="32"/>
          <w:szCs w:val="32"/>
        </w:rPr>
      </w:pPr>
      <w:r w:rsidRPr="00875702">
        <w:rPr>
          <w:rFonts w:ascii="仿宋_GB2312" w:eastAsia="仿宋_GB2312" w:hAnsi="仿宋" w:cs="仿宋" w:hint="eastAsia"/>
          <w:color w:val="000000" w:themeColor="text1"/>
          <w:sz w:val="32"/>
          <w:szCs w:val="32"/>
        </w:rPr>
        <w:t>（六）具有履行合同所必需的设备和专业技术能力。</w:t>
      </w:r>
    </w:p>
    <w:p w:rsidR="00755DB5" w:rsidRPr="00C96804" w:rsidRDefault="00755DB5" w:rsidP="001E4D2B">
      <w:pPr>
        <w:spacing w:line="580" w:lineRule="exact"/>
        <w:ind w:firstLineChars="200" w:firstLine="640"/>
        <w:rPr>
          <w:rFonts w:ascii="黑体" w:eastAsia="黑体" w:hAnsi="黑体" w:cs="仿宋"/>
          <w:color w:val="000000" w:themeColor="text1"/>
          <w:sz w:val="32"/>
          <w:szCs w:val="32"/>
        </w:rPr>
      </w:pPr>
    </w:p>
    <w:p w:rsidR="001E4D2B" w:rsidRPr="00C02E5D" w:rsidRDefault="00C96804" w:rsidP="00C02E5D">
      <w:pPr>
        <w:pStyle w:val="1"/>
        <w:rPr>
          <w:sz w:val="32"/>
          <w:szCs w:val="32"/>
        </w:rPr>
      </w:pPr>
      <w:r w:rsidRPr="00C02E5D">
        <w:rPr>
          <w:rFonts w:hint="eastAsia"/>
          <w:sz w:val="32"/>
          <w:szCs w:val="32"/>
        </w:rPr>
        <w:t>四</w:t>
      </w:r>
      <w:r w:rsidR="00291073" w:rsidRPr="00C02E5D">
        <w:rPr>
          <w:rFonts w:hint="eastAsia"/>
          <w:sz w:val="32"/>
          <w:szCs w:val="32"/>
        </w:rPr>
        <w:t>、</w:t>
      </w:r>
      <w:r w:rsidR="001E4D2B" w:rsidRPr="00C02E5D">
        <w:rPr>
          <w:rFonts w:hint="eastAsia"/>
          <w:sz w:val="32"/>
          <w:szCs w:val="32"/>
        </w:rPr>
        <w:t>技术</w:t>
      </w:r>
      <w:r w:rsidRPr="00C02E5D">
        <w:rPr>
          <w:rFonts w:hint="eastAsia"/>
          <w:sz w:val="32"/>
          <w:szCs w:val="32"/>
        </w:rPr>
        <w:t>需求</w:t>
      </w:r>
      <w:r w:rsidR="00755DB5" w:rsidRPr="00C02E5D">
        <w:rPr>
          <w:rFonts w:hint="eastAsia"/>
          <w:sz w:val="32"/>
          <w:szCs w:val="32"/>
        </w:rPr>
        <w:t>规格</w:t>
      </w:r>
    </w:p>
    <w:tbl>
      <w:tblPr>
        <w:tblW w:w="8415" w:type="dxa"/>
        <w:jc w:val="center"/>
        <w:tblLayout w:type="fixed"/>
        <w:tblCellMar>
          <w:left w:w="0" w:type="dxa"/>
          <w:right w:w="0" w:type="dxa"/>
        </w:tblCellMar>
        <w:tblLook w:val="04A0" w:firstRow="1" w:lastRow="0" w:firstColumn="1" w:lastColumn="0" w:noHBand="0" w:noVBand="1"/>
      </w:tblPr>
      <w:tblGrid>
        <w:gridCol w:w="846"/>
        <w:gridCol w:w="1276"/>
        <w:gridCol w:w="6293"/>
      </w:tblGrid>
      <w:tr w:rsidR="004A535E" w:rsidRPr="004A535E" w:rsidTr="00AA1414">
        <w:trPr>
          <w:trHeight w:val="39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35E" w:rsidRPr="004A535E" w:rsidRDefault="004A535E" w:rsidP="000840DE">
            <w:pPr>
              <w:jc w:val="center"/>
              <w:rPr>
                <w:rFonts w:ascii="宋体" w:hAnsi="宋体" w:cs="宋体"/>
                <w:szCs w:val="21"/>
              </w:rPr>
            </w:pPr>
            <w:r w:rsidRPr="004A535E">
              <w:rPr>
                <w:rFonts w:ascii="宋体" w:hAnsi="宋体" w:cs="宋体" w:hint="eastAsia"/>
                <w:szCs w:val="21"/>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35E" w:rsidRPr="004A535E" w:rsidRDefault="004A535E" w:rsidP="000840DE">
            <w:pPr>
              <w:jc w:val="center"/>
              <w:rPr>
                <w:rFonts w:ascii="宋体" w:hAnsi="宋体" w:cs="宋体"/>
                <w:szCs w:val="21"/>
              </w:rPr>
            </w:pPr>
            <w:r w:rsidRPr="004A535E">
              <w:rPr>
                <w:rFonts w:ascii="宋体" w:hAnsi="宋体" w:cs="宋体" w:hint="eastAsia"/>
                <w:szCs w:val="21"/>
              </w:rPr>
              <w:t>名称</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35E" w:rsidRPr="004A535E" w:rsidRDefault="004A535E" w:rsidP="004A535E">
            <w:pPr>
              <w:jc w:val="center"/>
              <w:rPr>
                <w:rFonts w:ascii="宋体" w:hAnsi="宋体" w:cs="宋体"/>
                <w:szCs w:val="21"/>
              </w:rPr>
            </w:pPr>
            <w:r w:rsidRPr="004A535E">
              <w:rPr>
                <w:rFonts w:ascii="宋体" w:hAnsi="宋体" w:cs="宋体" w:hint="eastAsia"/>
                <w:szCs w:val="21"/>
              </w:rPr>
              <w:t>技术参数</w:t>
            </w:r>
          </w:p>
        </w:tc>
      </w:tr>
      <w:tr w:rsidR="004A535E" w:rsidRPr="004A535E" w:rsidTr="00AA1414">
        <w:trPr>
          <w:trHeight w:val="39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35E" w:rsidRPr="004A535E" w:rsidRDefault="004A535E" w:rsidP="000840DE">
            <w:pPr>
              <w:jc w:val="center"/>
              <w:rPr>
                <w:rFonts w:ascii="宋体" w:hAnsi="宋体" w:cs="宋体"/>
                <w:szCs w:val="21"/>
              </w:rPr>
            </w:pPr>
            <w:r w:rsidRPr="004A535E">
              <w:rPr>
                <w:rFonts w:ascii="宋体" w:hAnsi="宋体" w:cs="宋体" w:hint="eastAsia"/>
                <w:szCs w:val="21"/>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35E" w:rsidRPr="004A535E" w:rsidRDefault="004A535E" w:rsidP="000840DE">
            <w:pPr>
              <w:jc w:val="center"/>
              <w:rPr>
                <w:rFonts w:ascii="宋体" w:hAnsi="宋体" w:cs="宋体"/>
                <w:szCs w:val="21"/>
              </w:rPr>
            </w:pPr>
            <w:r w:rsidRPr="004A535E">
              <w:rPr>
                <w:rFonts w:ascii="宋体" w:hAnsi="宋体" w:cs="宋体" w:hint="eastAsia"/>
                <w:szCs w:val="21"/>
              </w:rPr>
              <w:t>智能语音识别引擎</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35E" w:rsidRPr="004A535E" w:rsidRDefault="004A535E" w:rsidP="004A535E">
            <w:pPr>
              <w:jc w:val="left"/>
              <w:rPr>
                <w:rFonts w:ascii="宋体" w:hAnsi="宋体" w:cs="宋体"/>
                <w:szCs w:val="21"/>
              </w:rPr>
            </w:pPr>
            <w:r w:rsidRPr="004A535E">
              <w:rPr>
                <w:rFonts w:ascii="宋体" w:hAnsi="宋体" w:cs="宋体" w:hint="eastAsia"/>
                <w:szCs w:val="21"/>
              </w:rPr>
              <w:t>（1）▲部署要求：语音识别引擎要求支持本地化部署，依托法院内网，为法院提供语音识别引擎服务，需出示部署架构图。要求所有数据保存在</w:t>
            </w:r>
            <w:proofErr w:type="gramStart"/>
            <w:r w:rsidRPr="004A535E">
              <w:rPr>
                <w:rFonts w:ascii="宋体" w:hAnsi="宋体" w:cs="宋体" w:hint="eastAsia"/>
                <w:szCs w:val="21"/>
              </w:rPr>
              <w:t>法院本地</w:t>
            </w:r>
            <w:proofErr w:type="gramEnd"/>
            <w:r w:rsidRPr="004A535E">
              <w:rPr>
                <w:rFonts w:ascii="宋体" w:hAnsi="宋体" w:cs="宋体" w:hint="eastAsia"/>
                <w:szCs w:val="21"/>
              </w:rPr>
              <w:t>服务器上，与外界数据无任何交互，保证数据的安全性</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（2）普通话转写指标：安静环境下的标准普通话转写正确率≥</w:t>
            </w:r>
            <w:r w:rsidRPr="004A535E">
              <w:rPr>
                <w:rFonts w:ascii="宋体" w:hAnsi="宋体" w:cs="宋体"/>
                <w:szCs w:val="21"/>
              </w:rPr>
              <w:t>95%</w:t>
            </w:r>
            <w:r>
              <w:rPr>
                <w:rFonts w:ascii="宋体" w:hAnsi="宋体" w:cs="宋体" w:hint="eastAsia"/>
                <w:szCs w:val="21"/>
              </w:rPr>
              <w:t>。</w:t>
            </w:r>
            <w:r w:rsidRPr="004A535E">
              <w:rPr>
                <w:rFonts w:ascii="宋体" w:hAnsi="宋体" w:cs="宋体"/>
                <w:szCs w:val="21"/>
              </w:rPr>
              <w:t xml:space="preserve"> </w:t>
            </w:r>
          </w:p>
          <w:p w:rsidR="004A535E" w:rsidRPr="004A535E" w:rsidRDefault="004A535E" w:rsidP="004A535E">
            <w:pPr>
              <w:jc w:val="left"/>
              <w:rPr>
                <w:rFonts w:ascii="宋体" w:hAnsi="宋体" w:cs="宋体"/>
                <w:szCs w:val="21"/>
              </w:rPr>
            </w:pPr>
            <w:r w:rsidRPr="004A535E">
              <w:rPr>
                <w:rFonts w:ascii="宋体" w:hAnsi="宋体" w:cs="宋体" w:hint="eastAsia"/>
                <w:szCs w:val="21"/>
              </w:rPr>
              <w:t>（3）语音识别核心软件:能将法院庭审过程中各方当事人所述多条不同语音流实时识别为对应的文字内容，并提供对已转写文字的后处理及字音同步对齐能力，供书记员进行校对和修改</w:t>
            </w:r>
            <w:r>
              <w:rPr>
                <w:rFonts w:ascii="宋体" w:hAnsi="宋体" w:cs="宋体" w:hint="eastAsia"/>
                <w:szCs w:val="21"/>
              </w:rPr>
              <w:t>。</w:t>
            </w:r>
            <w:r w:rsidRPr="004A535E">
              <w:rPr>
                <w:rFonts w:ascii="宋体" w:hAnsi="宋体" w:cs="宋体"/>
                <w:szCs w:val="21"/>
              </w:rPr>
              <w:t xml:space="preserve"> </w:t>
            </w:r>
          </w:p>
          <w:p w:rsidR="004A535E" w:rsidRPr="004A535E" w:rsidRDefault="004A535E" w:rsidP="004A535E">
            <w:pPr>
              <w:jc w:val="left"/>
              <w:rPr>
                <w:rFonts w:ascii="宋体" w:hAnsi="宋体" w:cs="宋体"/>
                <w:szCs w:val="21"/>
              </w:rPr>
            </w:pPr>
            <w:r w:rsidRPr="004A535E">
              <w:rPr>
                <w:rFonts w:ascii="宋体" w:hAnsi="宋体" w:cs="宋体" w:hint="eastAsia"/>
                <w:szCs w:val="21"/>
              </w:rPr>
              <w:t>（4）个案信息识别：庭前系统能够导入相关案件资料，机器自动学习可提高庭审识别率</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（5）系统响应指标：常规页面操作的响应时间≤</w:t>
            </w:r>
            <w:r w:rsidRPr="004A535E">
              <w:rPr>
                <w:rFonts w:ascii="宋体" w:hAnsi="宋体" w:cs="宋体"/>
                <w:szCs w:val="21"/>
              </w:rPr>
              <w:t>1</w:t>
            </w:r>
            <w:r w:rsidRPr="004A535E">
              <w:rPr>
                <w:rFonts w:ascii="宋体" w:hAnsi="宋体" w:cs="宋体" w:hint="eastAsia"/>
                <w:szCs w:val="21"/>
              </w:rPr>
              <w:t>秒</w:t>
            </w:r>
            <w:r>
              <w:rPr>
                <w:rFonts w:ascii="宋体" w:hAnsi="宋体" w:cs="宋体" w:hint="eastAsia"/>
                <w:szCs w:val="21"/>
              </w:rPr>
              <w:t>。</w:t>
            </w:r>
            <w:r w:rsidRPr="004A535E">
              <w:rPr>
                <w:rFonts w:ascii="宋体" w:hAnsi="宋体" w:cs="宋体"/>
                <w:szCs w:val="21"/>
              </w:rPr>
              <w:t xml:space="preserve"> </w:t>
            </w:r>
          </w:p>
          <w:p w:rsidR="004A535E" w:rsidRPr="004A535E" w:rsidRDefault="004A535E" w:rsidP="004A535E">
            <w:pPr>
              <w:jc w:val="left"/>
              <w:rPr>
                <w:rFonts w:ascii="宋体" w:hAnsi="宋体" w:cs="宋体"/>
                <w:szCs w:val="21"/>
              </w:rPr>
            </w:pPr>
            <w:r w:rsidRPr="004A535E">
              <w:rPr>
                <w:rFonts w:ascii="宋体" w:hAnsi="宋体" w:cs="宋体" w:hint="eastAsia"/>
                <w:szCs w:val="21"/>
              </w:rPr>
              <w:t>（6）端点检测：系统要能够对输入的音频流进行分析，能够确定用户说话的起始和终止的处理过程</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（7）噪音消除：系统要具备高效的噪音消除能力，以满足在多种环境中应用，引擎要内置降噪模块，要能够降低一定范围内噪音对识别的干扰</w:t>
            </w:r>
            <w:r>
              <w:rPr>
                <w:rFonts w:ascii="宋体" w:hAnsi="宋体" w:cs="宋体" w:hint="eastAsia"/>
                <w:szCs w:val="21"/>
              </w:rPr>
              <w:t>。</w:t>
            </w:r>
            <w:r w:rsidRPr="004A535E">
              <w:rPr>
                <w:rFonts w:ascii="宋体" w:hAnsi="宋体" w:cs="宋体"/>
                <w:szCs w:val="21"/>
              </w:rPr>
              <w:t xml:space="preserve"> </w:t>
            </w:r>
          </w:p>
          <w:p w:rsidR="004A535E" w:rsidRPr="004A535E" w:rsidRDefault="004A535E" w:rsidP="004A535E">
            <w:pPr>
              <w:jc w:val="left"/>
              <w:rPr>
                <w:rFonts w:ascii="宋体" w:hAnsi="宋体" w:cs="宋体"/>
                <w:szCs w:val="21"/>
              </w:rPr>
            </w:pPr>
            <w:r w:rsidRPr="004A535E">
              <w:rPr>
                <w:rFonts w:ascii="宋体" w:hAnsi="宋体" w:cs="宋体" w:hint="eastAsia"/>
                <w:szCs w:val="21"/>
              </w:rPr>
              <w:t>（8）</w:t>
            </w:r>
            <w:proofErr w:type="gramStart"/>
            <w:r w:rsidRPr="004A535E">
              <w:rPr>
                <w:rFonts w:ascii="宋体" w:hAnsi="宋体" w:cs="宋体" w:hint="eastAsia"/>
                <w:szCs w:val="21"/>
              </w:rPr>
              <w:t>热词识别</w:t>
            </w:r>
            <w:proofErr w:type="gramEnd"/>
            <w:r w:rsidRPr="004A535E">
              <w:rPr>
                <w:rFonts w:ascii="宋体" w:hAnsi="宋体" w:cs="宋体" w:hint="eastAsia"/>
                <w:szCs w:val="21"/>
              </w:rPr>
              <w:t>：在使用过程中，要支持实时提交热词，例如人名、地名、机构名等专有名词，要能够提高该类词汇的识别率，解决各同音不同字的问题</w:t>
            </w:r>
            <w:r>
              <w:rPr>
                <w:rFonts w:ascii="宋体" w:hAnsi="宋体" w:cs="宋体" w:hint="eastAsia"/>
                <w:szCs w:val="21"/>
              </w:rPr>
              <w:t>。</w:t>
            </w:r>
            <w:r w:rsidRPr="004A535E">
              <w:rPr>
                <w:rFonts w:ascii="宋体" w:hAnsi="宋体" w:cs="宋体"/>
                <w:szCs w:val="21"/>
              </w:rPr>
              <w:t xml:space="preserve"> </w:t>
            </w:r>
          </w:p>
          <w:p w:rsidR="004A535E" w:rsidRPr="004A535E" w:rsidRDefault="004A535E" w:rsidP="004A535E">
            <w:pPr>
              <w:jc w:val="left"/>
              <w:rPr>
                <w:rFonts w:ascii="宋体" w:hAnsi="宋体" w:cs="宋体"/>
                <w:szCs w:val="21"/>
              </w:rPr>
            </w:pPr>
            <w:r w:rsidRPr="004A535E">
              <w:rPr>
                <w:rFonts w:ascii="宋体" w:hAnsi="宋体" w:cs="宋体" w:hint="eastAsia"/>
                <w:szCs w:val="21"/>
              </w:rPr>
              <w:t>（9）智能纠正学习：在识别过程中，系统能根据上下文语义实现错误自动纠正，从而表明系统具备自主学习的能力</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（10）文本顺滑：系统要内置文本顺滑模块，在一些吐词不流畅的语音场景下，系统要能够自动过滤不必要的语气停顿词，使识别结果更加顺滑</w:t>
            </w:r>
            <w:r>
              <w:rPr>
                <w:rFonts w:ascii="宋体" w:hAnsi="宋体" w:cs="宋体" w:hint="eastAsia"/>
                <w:szCs w:val="21"/>
              </w:rPr>
              <w:t>。</w:t>
            </w:r>
            <w:r w:rsidRPr="004A535E">
              <w:rPr>
                <w:rFonts w:ascii="宋体" w:hAnsi="宋体" w:cs="宋体"/>
                <w:szCs w:val="21"/>
              </w:rPr>
              <w:t xml:space="preserve"> </w:t>
            </w:r>
          </w:p>
          <w:p w:rsidR="004A535E" w:rsidRPr="004A535E" w:rsidRDefault="004A535E" w:rsidP="004A535E">
            <w:pPr>
              <w:jc w:val="left"/>
              <w:rPr>
                <w:rFonts w:ascii="宋体" w:hAnsi="宋体" w:cs="宋体"/>
                <w:szCs w:val="21"/>
              </w:rPr>
            </w:pPr>
            <w:r w:rsidRPr="004A535E">
              <w:rPr>
                <w:rFonts w:ascii="宋体" w:hAnsi="宋体" w:cs="宋体" w:hint="eastAsia"/>
                <w:szCs w:val="21"/>
              </w:rPr>
              <w:t>（11）专业定制模型：系统要支持根据行业业务场景定制的专用模型，要能够实现针对行业业务语音识别，达到更高的准确率</w:t>
            </w:r>
            <w:r>
              <w:rPr>
                <w:rFonts w:ascii="宋体" w:hAnsi="宋体" w:cs="宋体" w:hint="eastAsia"/>
                <w:szCs w:val="21"/>
              </w:rPr>
              <w:t>。</w:t>
            </w:r>
            <w:r w:rsidRPr="004A535E">
              <w:rPr>
                <w:rFonts w:ascii="宋体" w:hAnsi="宋体" w:cs="宋体"/>
                <w:szCs w:val="21"/>
              </w:rPr>
              <w:t xml:space="preserve"> </w:t>
            </w:r>
          </w:p>
          <w:p w:rsidR="004A535E" w:rsidRPr="004A535E" w:rsidRDefault="004A535E" w:rsidP="004A535E">
            <w:pPr>
              <w:jc w:val="left"/>
              <w:rPr>
                <w:rFonts w:ascii="宋体" w:hAnsi="宋体" w:cs="宋体"/>
                <w:szCs w:val="21"/>
              </w:rPr>
            </w:pPr>
            <w:r w:rsidRPr="004A535E">
              <w:rPr>
                <w:rFonts w:ascii="宋体" w:hAnsi="宋体" w:cs="宋体" w:hint="eastAsia"/>
                <w:szCs w:val="21"/>
              </w:rPr>
              <w:t>（12）系统要开放实时转写、语音听写，供法院其他业务场景调用</w:t>
            </w:r>
            <w:r>
              <w:rPr>
                <w:rFonts w:ascii="宋体" w:hAnsi="宋体" w:cs="宋体" w:hint="eastAsia"/>
                <w:szCs w:val="21"/>
              </w:rPr>
              <w:t>。</w:t>
            </w:r>
            <w:r w:rsidRPr="004A535E">
              <w:rPr>
                <w:rFonts w:ascii="宋体" w:hAnsi="宋体" w:cs="宋体"/>
                <w:szCs w:val="21"/>
              </w:rPr>
              <w:t xml:space="preserve"> </w:t>
            </w:r>
          </w:p>
          <w:p w:rsidR="004A535E" w:rsidRPr="004A535E" w:rsidRDefault="004A535E" w:rsidP="004A535E">
            <w:pPr>
              <w:jc w:val="left"/>
              <w:rPr>
                <w:rFonts w:ascii="宋体" w:hAnsi="宋体" w:cs="宋体"/>
                <w:szCs w:val="21"/>
              </w:rPr>
            </w:pPr>
            <w:r w:rsidRPr="004A535E">
              <w:rPr>
                <w:rFonts w:ascii="宋体" w:hAnsi="宋体" w:cs="宋体" w:hint="eastAsia"/>
                <w:szCs w:val="21"/>
              </w:rPr>
              <w:t>（1</w:t>
            </w:r>
            <w:r w:rsidRPr="004A535E">
              <w:rPr>
                <w:rFonts w:ascii="宋体" w:hAnsi="宋体" w:cs="宋体"/>
                <w:szCs w:val="21"/>
              </w:rPr>
              <w:t>3</w:t>
            </w:r>
            <w:r w:rsidRPr="004A535E">
              <w:rPr>
                <w:rFonts w:ascii="宋体" w:hAnsi="宋体" w:cs="宋体" w:hint="eastAsia"/>
                <w:szCs w:val="21"/>
              </w:rPr>
              <w:t>）主动防串音：通过优化音频采样数据，使其能解决现场串音问题。要求发言人音量在80分贝时，除发言人话筒外，其他相邻1米</w:t>
            </w:r>
            <w:r w:rsidRPr="004A535E">
              <w:rPr>
                <w:rFonts w:ascii="宋体" w:hAnsi="宋体" w:cs="宋体" w:hint="eastAsia"/>
                <w:szCs w:val="21"/>
              </w:rPr>
              <w:lastRenderedPageBreak/>
              <w:t>以上距离的话筒干扰可有效消除</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（1</w:t>
            </w:r>
            <w:r w:rsidRPr="004A535E">
              <w:rPr>
                <w:rFonts w:ascii="宋体" w:hAnsi="宋体" w:cs="宋体"/>
                <w:szCs w:val="21"/>
              </w:rPr>
              <w:t>4</w:t>
            </w:r>
            <w:r w:rsidRPr="004A535E">
              <w:rPr>
                <w:rFonts w:ascii="宋体" w:hAnsi="宋体" w:cs="宋体" w:hint="eastAsia"/>
                <w:szCs w:val="21"/>
              </w:rPr>
              <w:t>）软件性能：支持本项目所有法庭的智能语音识别客户端</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（1</w:t>
            </w:r>
            <w:r w:rsidRPr="004A535E">
              <w:rPr>
                <w:rFonts w:ascii="宋体" w:hAnsi="宋体" w:cs="宋体"/>
                <w:szCs w:val="21"/>
              </w:rPr>
              <w:t>5</w:t>
            </w:r>
            <w:r w:rsidRPr="004A535E">
              <w:rPr>
                <w:rFonts w:ascii="宋体" w:hAnsi="宋体" w:cs="宋体" w:hint="eastAsia"/>
                <w:szCs w:val="21"/>
              </w:rPr>
              <w:t>）音频传输支持音频压缩：支持opus格式的高保真有损压缩，传送带宽可以减少8倍以上</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（1</w:t>
            </w:r>
            <w:r w:rsidRPr="004A535E">
              <w:rPr>
                <w:rFonts w:ascii="宋体" w:hAnsi="宋体" w:cs="宋体"/>
                <w:szCs w:val="21"/>
              </w:rPr>
              <w:t>6</w:t>
            </w:r>
            <w:r w:rsidRPr="004A535E">
              <w:rPr>
                <w:rFonts w:ascii="宋体" w:hAnsi="宋体" w:cs="宋体" w:hint="eastAsia"/>
                <w:szCs w:val="21"/>
              </w:rPr>
              <w:t>）分布式部署及监控：支持分布式部署及监控，</w:t>
            </w:r>
            <w:proofErr w:type="gramStart"/>
            <w:r w:rsidRPr="004A535E">
              <w:rPr>
                <w:rFonts w:ascii="宋体" w:hAnsi="宋体" w:cs="宋体" w:hint="eastAsia"/>
                <w:szCs w:val="21"/>
              </w:rPr>
              <w:t>需能够</w:t>
            </w:r>
            <w:proofErr w:type="gramEnd"/>
            <w:r w:rsidRPr="004A535E">
              <w:rPr>
                <w:rFonts w:ascii="宋体" w:hAnsi="宋体" w:cs="宋体" w:hint="eastAsia"/>
                <w:szCs w:val="21"/>
              </w:rPr>
              <w:t>查看到各服务节点的运行情况，同时支持底层链路监控、内存</w:t>
            </w:r>
            <w:proofErr w:type="gramStart"/>
            <w:r w:rsidRPr="004A535E">
              <w:rPr>
                <w:rFonts w:ascii="宋体" w:hAnsi="宋体" w:cs="宋体" w:hint="eastAsia"/>
                <w:szCs w:val="21"/>
              </w:rPr>
              <w:t>块数据</w:t>
            </w:r>
            <w:proofErr w:type="gramEnd"/>
            <w:r w:rsidRPr="004A535E">
              <w:rPr>
                <w:rFonts w:ascii="宋体" w:hAnsi="宋体" w:cs="宋体" w:hint="eastAsia"/>
                <w:szCs w:val="21"/>
              </w:rPr>
              <w:t>监控和每天的音频质量检测。</w:t>
            </w:r>
          </w:p>
        </w:tc>
      </w:tr>
      <w:tr w:rsidR="004A535E" w:rsidRPr="004A535E" w:rsidTr="00AA1414">
        <w:trPr>
          <w:trHeight w:val="39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35E" w:rsidRPr="004A535E" w:rsidRDefault="004A535E" w:rsidP="004A535E">
            <w:pPr>
              <w:jc w:val="center"/>
              <w:rPr>
                <w:rFonts w:ascii="宋体" w:hAnsi="宋体" w:cs="宋体"/>
                <w:szCs w:val="21"/>
              </w:rPr>
            </w:pPr>
            <w:r w:rsidRPr="004A535E">
              <w:rPr>
                <w:rFonts w:ascii="宋体" w:hAnsi="宋体" w:cs="宋体"/>
                <w:szCs w:val="21"/>
              </w:rPr>
              <w:lastRenderedPageBreak/>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35E" w:rsidRPr="004A535E" w:rsidRDefault="004A535E" w:rsidP="004A535E">
            <w:pPr>
              <w:jc w:val="center"/>
              <w:rPr>
                <w:rFonts w:ascii="宋体" w:hAnsi="宋体" w:cs="宋体"/>
                <w:szCs w:val="21"/>
              </w:rPr>
            </w:pPr>
            <w:r w:rsidRPr="004A535E">
              <w:rPr>
                <w:rFonts w:ascii="宋体" w:hAnsi="宋体" w:cs="宋体" w:hint="eastAsia"/>
                <w:szCs w:val="21"/>
              </w:rPr>
              <w:t>智能庭审语音识别系统</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35E" w:rsidRPr="005B132A" w:rsidRDefault="004A535E" w:rsidP="004A535E">
            <w:pPr>
              <w:pStyle w:val="aa"/>
              <w:numPr>
                <w:ilvl w:val="0"/>
                <w:numId w:val="2"/>
              </w:numPr>
              <w:jc w:val="left"/>
              <w:rPr>
                <w:rFonts w:ascii="宋体" w:eastAsiaTheme="minorEastAsia" w:hAnsi="宋体" w:cs="宋体"/>
                <w:b/>
                <w:sz w:val="21"/>
                <w:szCs w:val="21"/>
              </w:rPr>
            </w:pPr>
            <w:r w:rsidRPr="005B132A">
              <w:rPr>
                <w:rFonts w:ascii="宋体" w:eastAsiaTheme="minorEastAsia" w:hAnsi="宋体" w:cs="宋体" w:hint="eastAsia"/>
                <w:b/>
                <w:sz w:val="21"/>
                <w:szCs w:val="21"/>
              </w:rPr>
              <w:t xml:space="preserve">智能语音识别管理系统 </w:t>
            </w:r>
          </w:p>
          <w:p w:rsidR="004A535E" w:rsidRPr="004A535E" w:rsidRDefault="004A535E" w:rsidP="004A535E">
            <w:pPr>
              <w:jc w:val="left"/>
              <w:rPr>
                <w:rFonts w:ascii="宋体" w:hAnsi="宋体" w:cs="宋体"/>
                <w:szCs w:val="21"/>
              </w:rPr>
            </w:pPr>
            <w:r w:rsidRPr="004A535E">
              <w:rPr>
                <w:rFonts w:ascii="宋体" w:hAnsi="宋体" w:cs="宋体" w:hint="eastAsia"/>
                <w:szCs w:val="21"/>
              </w:rPr>
              <w:t>（1）▲管理模式：全院统一管理，支持对所有庭审状况进行监控，支持对当日转写案件、当日转写时长、当日转写字数等情况进行统计并展示；支持对累计转写案件数、累计转写时长、累计转写字数等情况进行统计并展示；支持从转写状态的维度查询并查看转写内容，包括转写中、已完成、暂停中等状态</w:t>
            </w:r>
            <w:r>
              <w:rPr>
                <w:rFonts w:ascii="宋体" w:hAnsi="宋体" w:cs="宋体" w:hint="eastAsia"/>
                <w:szCs w:val="21"/>
              </w:rPr>
              <w:t>。</w:t>
            </w:r>
            <w:r w:rsidRPr="004A535E">
              <w:rPr>
                <w:rFonts w:ascii="宋体" w:hAnsi="宋体" w:cs="宋体" w:hint="eastAsia"/>
                <w:szCs w:val="21"/>
              </w:rPr>
              <w:t>（投标时需提供省级或以上权威检测机构出具的检测报告复印件并加盖生产厂家公章，检测报告中</w:t>
            </w:r>
            <w:proofErr w:type="gramStart"/>
            <w:r w:rsidRPr="004A535E">
              <w:rPr>
                <w:rFonts w:ascii="宋体" w:hAnsi="宋体" w:cs="宋体" w:hint="eastAsia"/>
                <w:szCs w:val="21"/>
              </w:rPr>
              <w:t>需体现此</w:t>
            </w:r>
            <w:proofErr w:type="gramEnd"/>
            <w:r w:rsidRPr="004A535E">
              <w:rPr>
                <w:rFonts w:ascii="宋体" w:hAnsi="宋体" w:cs="宋体" w:hint="eastAsia"/>
                <w:szCs w:val="21"/>
              </w:rPr>
              <w:t>功能）</w:t>
            </w:r>
          </w:p>
          <w:p w:rsidR="004A535E" w:rsidRPr="004A535E" w:rsidRDefault="004A535E" w:rsidP="004A535E">
            <w:pPr>
              <w:jc w:val="left"/>
              <w:rPr>
                <w:rFonts w:ascii="宋体" w:hAnsi="宋体" w:cs="宋体"/>
                <w:szCs w:val="21"/>
              </w:rPr>
            </w:pPr>
            <w:r w:rsidRPr="004A535E">
              <w:rPr>
                <w:rFonts w:ascii="宋体" w:hAnsi="宋体" w:cs="宋体" w:hint="eastAsia"/>
                <w:szCs w:val="21"/>
              </w:rPr>
              <w:t>（</w:t>
            </w:r>
            <w:r w:rsidRPr="004A535E">
              <w:rPr>
                <w:rFonts w:ascii="宋体" w:hAnsi="宋体" w:cs="宋体"/>
                <w:szCs w:val="21"/>
              </w:rPr>
              <w:t>2</w:t>
            </w:r>
            <w:r w:rsidRPr="004A535E">
              <w:rPr>
                <w:rFonts w:ascii="宋体" w:hAnsi="宋体" w:cs="宋体" w:hint="eastAsia"/>
                <w:szCs w:val="21"/>
              </w:rPr>
              <w:t>）数据管理：智能语音识别管理系统能够支持部署在语音识别服务器中，实现数据集中管理，</w:t>
            </w:r>
            <w:proofErr w:type="gramStart"/>
            <w:r w:rsidRPr="004A535E">
              <w:rPr>
                <w:rFonts w:ascii="宋体" w:hAnsi="宋体" w:cs="宋体" w:hint="eastAsia"/>
                <w:szCs w:val="21"/>
              </w:rPr>
              <w:t>需支持</w:t>
            </w:r>
            <w:proofErr w:type="gramEnd"/>
            <w:r w:rsidRPr="004A535E">
              <w:rPr>
                <w:rFonts w:ascii="宋体" w:hAnsi="宋体" w:cs="宋体" w:hint="eastAsia"/>
                <w:szCs w:val="21"/>
              </w:rPr>
              <w:t>各个法庭在其授权范围内随时调取庭审的语音和文字记录，并能够进行审计的功能</w:t>
            </w:r>
            <w:r>
              <w:rPr>
                <w:rFonts w:ascii="宋体" w:hAnsi="宋体" w:cs="宋体" w:hint="eastAsia"/>
                <w:szCs w:val="21"/>
              </w:rPr>
              <w:t>。</w:t>
            </w:r>
            <w:r w:rsidRPr="004A535E">
              <w:rPr>
                <w:rFonts w:ascii="宋体" w:hAnsi="宋体" w:cs="宋体" w:hint="eastAsia"/>
                <w:szCs w:val="21"/>
              </w:rPr>
              <w:t xml:space="preserve"> </w:t>
            </w:r>
          </w:p>
          <w:p w:rsidR="004A535E" w:rsidRPr="004A535E" w:rsidRDefault="004A535E" w:rsidP="004A535E">
            <w:pPr>
              <w:jc w:val="left"/>
              <w:rPr>
                <w:rFonts w:ascii="宋体" w:hAnsi="宋体" w:cs="宋体"/>
                <w:szCs w:val="21"/>
              </w:rPr>
            </w:pPr>
            <w:r w:rsidRPr="004A535E">
              <w:rPr>
                <w:rFonts w:ascii="宋体" w:hAnsi="宋体" w:cs="宋体" w:hint="eastAsia"/>
                <w:szCs w:val="21"/>
              </w:rPr>
              <w:t>（</w:t>
            </w:r>
            <w:r w:rsidRPr="004A535E">
              <w:rPr>
                <w:rFonts w:ascii="宋体" w:hAnsi="宋体" w:cs="宋体"/>
                <w:szCs w:val="21"/>
              </w:rPr>
              <w:t>3</w:t>
            </w:r>
            <w:r w:rsidRPr="004A535E">
              <w:rPr>
                <w:rFonts w:ascii="宋体" w:hAnsi="宋体" w:cs="宋体" w:hint="eastAsia"/>
                <w:szCs w:val="21"/>
              </w:rPr>
              <w:t>）更新方式：需实现统一更新，并具备智能庭审语音转写系统客户端软件的自动升级的功能</w:t>
            </w:r>
            <w:r>
              <w:rPr>
                <w:rFonts w:ascii="宋体" w:hAnsi="宋体" w:cs="宋体" w:hint="eastAsia"/>
                <w:szCs w:val="21"/>
              </w:rPr>
              <w:t>。</w:t>
            </w:r>
            <w:r w:rsidRPr="004A535E">
              <w:rPr>
                <w:rFonts w:ascii="宋体" w:hAnsi="宋体" w:cs="宋体" w:hint="eastAsia"/>
                <w:szCs w:val="21"/>
              </w:rPr>
              <w:t xml:space="preserve"> </w:t>
            </w:r>
          </w:p>
          <w:p w:rsidR="004A535E" w:rsidRPr="004A535E" w:rsidRDefault="004A535E" w:rsidP="004A535E">
            <w:pPr>
              <w:jc w:val="left"/>
              <w:rPr>
                <w:rFonts w:ascii="宋体" w:hAnsi="宋体" w:cs="宋体"/>
                <w:szCs w:val="21"/>
              </w:rPr>
            </w:pPr>
            <w:r w:rsidRPr="004A535E">
              <w:rPr>
                <w:rFonts w:ascii="宋体" w:hAnsi="宋体" w:cs="宋体" w:hint="eastAsia"/>
                <w:szCs w:val="21"/>
              </w:rPr>
              <w:t>（</w:t>
            </w:r>
            <w:r w:rsidRPr="004A535E">
              <w:rPr>
                <w:rFonts w:ascii="宋体" w:hAnsi="宋体" w:cs="宋体"/>
                <w:szCs w:val="21"/>
              </w:rPr>
              <w:t>4</w:t>
            </w:r>
            <w:r w:rsidRPr="004A535E">
              <w:rPr>
                <w:rFonts w:ascii="宋体" w:hAnsi="宋体" w:cs="宋体" w:hint="eastAsia"/>
                <w:szCs w:val="21"/>
              </w:rPr>
              <w:t>）系统扩展性：系统前端语音识别处理设备</w:t>
            </w:r>
            <w:proofErr w:type="gramStart"/>
            <w:r w:rsidRPr="004A535E">
              <w:rPr>
                <w:rFonts w:ascii="宋体" w:hAnsi="宋体" w:cs="宋体" w:hint="eastAsia"/>
                <w:szCs w:val="21"/>
              </w:rPr>
              <w:t>需支持</w:t>
            </w:r>
            <w:proofErr w:type="gramEnd"/>
            <w:r w:rsidRPr="004A535E">
              <w:rPr>
                <w:rFonts w:ascii="宋体" w:hAnsi="宋体" w:cs="宋体" w:hint="eastAsia"/>
                <w:szCs w:val="21"/>
              </w:rPr>
              <w:t>轻便化部署，通过在单个法庭中添加单一设备即可支持12路的语音信号输入，同时针对具体智能庭审需求可实现平滑扩展</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w:t>
            </w:r>
            <w:r w:rsidRPr="004A535E">
              <w:rPr>
                <w:rFonts w:ascii="宋体" w:hAnsi="宋体" w:cs="宋体"/>
                <w:szCs w:val="21"/>
              </w:rPr>
              <w:t>5</w:t>
            </w:r>
            <w:r w:rsidRPr="004A535E">
              <w:rPr>
                <w:rFonts w:ascii="宋体" w:hAnsi="宋体" w:cs="宋体" w:hint="eastAsia"/>
                <w:szCs w:val="21"/>
              </w:rPr>
              <w:t>）大屏监控：需提供统一运行监控大屏服务，对所有法庭的语音识别的使用情况进行实施数据统计与展现</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w:t>
            </w:r>
            <w:r w:rsidRPr="004A535E">
              <w:rPr>
                <w:rFonts w:ascii="宋体" w:hAnsi="宋体" w:cs="宋体"/>
                <w:szCs w:val="21"/>
              </w:rPr>
              <w:t>6</w:t>
            </w:r>
            <w:r w:rsidRPr="004A535E">
              <w:rPr>
                <w:rFonts w:ascii="宋体" w:hAnsi="宋体" w:cs="宋体" w:hint="eastAsia"/>
                <w:szCs w:val="21"/>
              </w:rPr>
              <w:t>）通知消息模板：可展现未读、已读消息，支持平台消息的统一通知，并支持消息状态的已读、未读</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w:t>
            </w:r>
            <w:r w:rsidRPr="004A535E">
              <w:rPr>
                <w:rFonts w:ascii="宋体" w:hAnsi="宋体" w:cs="宋体"/>
                <w:szCs w:val="21"/>
              </w:rPr>
              <w:t>7</w:t>
            </w:r>
            <w:r w:rsidRPr="004A535E">
              <w:rPr>
                <w:rFonts w:ascii="宋体" w:hAnsi="宋体" w:cs="宋体" w:hint="eastAsia"/>
                <w:szCs w:val="21"/>
              </w:rPr>
              <w:t>）▲支持设置修改角色别名和添加</w:t>
            </w:r>
            <w:proofErr w:type="gramStart"/>
            <w:r w:rsidRPr="004A535E">
              <w:rPr>
                <w:rFonts w:ascii="宋体" w:hAnsi="宋体" w:cs="宋体" w:hint="eastAsia"/>
                <w:szCs w:val="21"/>
              </w:rPr>
              <w:t>一</w:t>
            </w:r>
            <w:proofErr w:type="gramEnd"/>
            <w:r w:rsidRPr="004A535E">
              <w:rPr>
                <w:rFonts w:ascii="宋体" w:hAnsi="宋体" w:cs="宋体" w:hint="eastAsia"/>
                <w:szCs w:val="21"/>
              </w:rPr>
              <w:t>麦多角，即多个角色使用一个麦克风讲话识别</w:t>
            </w:r>
            <w:r>
              <w:rPr>
                <w:rFonts w:ascii="宋体" w:hAnsi="宋体" w:cs="宋体" w:hint="eastAsia"/>
                <w:szCs w:val="21"/>
              </w:rPr>
              <w:t>。</w:t>
            </w:r>
            <w:r w:rsidRPr="004A535E">
              <w:rPr>
                <w:rFonts w:ascii="宋体" w:hAnsi="宋体" w:cs="宋体" w:hint="eastAsia"/>
                <w:szCs w:val="21"/>
              </w:rPr>
              <w:t>（投标时需提供省级或以上权威检测机构出具的检测报告复印件并加盖生产厂家公章，检测报告中</w:t>
            </w:r>
            <w:proofErr w:type="gramStart"/>
            <w:r w:rsidRPr="004A535E">
              <w:rPr>
                <w:rFonts w:ascii="宋体" w:hAnsi="宋体" w:cs="宋体" w:hint="eastAsia"/>
                <w:szCs w:val="21"/>
              </w:rPr>
              <w:t>需体现此</w:t>
            </w:r>
            <w:proofErr w:type="gramEnd"/>
            <w:r w:rsidRPr="004A535E">
              <w:rPr>
                <w:rFonts w:ascii="宋体" w:hAnsi="宋体" w:cs="宋体" w:hint="eastAsia"/>
                <w:szCs w:val="21"/>
              </w:rPr>
              <w:t>功能）</w:t>
            </w:r>
          </w:p>
          <w:p w:rsidR="004A535E" w:rsidRPr="004A535E" w:rsidRDefault="004A535E" w:rsidP="004A535E">
            <w:pPr>
              <w:jc w:val="left"/>
              <w:rPr>
                <w:rFonts w:ascii="宋体" w:hAnsi="宋体" w:cs="宋体"/>
                <w:szCs w:val="21"/>
              </w:rPr>
            </w:pPr>
            <w:r w:rsidRPr="004A535E">
              <w:rPr>
                <w:rFonts w:ascii="宋体" w:hAnsi="宋体" w:cs="宋体" w:hint="eastAsia"/>
                <w:szCs w:val="21"/>
              </w:rPr>
              <w:t>（</w:t>
            </w:r>
            <w:r w:rsidRPr="004A535E">
              <w:rPr>
                <w:rFonts w:ascii="宋体" w:hAnsi="宋体" w:cs="宋体"/>
                <w:szCs w:val="21"/>
              </w:rPr>
              <w:t>8</w:t>
            </w:r>
            <w:r w:rsidRPr="004A535E">
              <w:rPr>
                <w:rFonts w:ascii="宋体" w:hAnsi="宋体" w:cs="宋体" w:hint="eastAsia"/>
                <w:szCs w:val="21"/>
              </w:rPr>
              <w:t>）庭审卷宗智能学习：</w:t>
            </w:r>
            <w:proofErr w:type="gramStart"/>
            <w:r w:rsidRPr="004A535E">
              <w:rPr>
                <w:rFonts w:ascii="宋体" w:hAnsi="宋体" w:cs="宋体" w:hint="eastAsia"/>
                <w:szCs w:val="21"/>
              </w:rPr>
              <w:t>需支持</w:t>
            </w:r>
            <w:proofErr w:type="gramEnd"/>
            <w:r w:rsidRPr="004A535E">
              <w:rPr>
                <w:rFonts w:ascii="宋体" w:hAnsi="宋体" w:cs="宋体" w:hint="eastAsia"/>
                <w:szCs w:val="21"/>
              </w:rPr>
              <w:t>从本地指定目录下将文件资料上传至系统对应庭审案件中，进行庭前卷宗的自动学习，通过机器学习后，自动进行人名、地名</w:t>
            </w:r>
            <w:proofErr w:type="gramStart"/>
            <w:r w:rsidRPr="004A535E">
              <w:rPr>
                <w:rFonts w:ascii="宋体" w:hAnsi="宋体" w:cs="宋体" w:hint="eastAsia"/>
                <w:szCs w:val="21"/>
              </w:rPr>
              <w:t>等热词分词</w:t>
            </w:r>
            <w:proofErr w:type="gramEnd"/>
            <w:r w:rsidRPr="004A535E">
              <w:rPr>
                <w:rFonts w:ascii="宋体" w:hAnsi="宋体" w:cs="宋体" w:hint="eastAsia"/>
                <w:szCs w:val="21"/>
              </w:rPr>
              <w:t>，用以提升个案的语音识别率。</w:t>
            </w:r>
          </w:p>
          <w:p w:rsidR="004A535E" w:rsidRPr="004A535E" w:rsidRDefault="004A535E" w:rsidP="004A535E">
            <w:pPr>
              <w:jc w:val="left"/>
              <w:rPr>
                <w:rFonts w:ascii="宋体" w:hAnsi="宋体" w:cs="宋体"/>
                <w:szCs w:val="21"/>
              </w:rPr>
            </w:pPr>
            <w:r w:rsidRPr="004A535E">
              <w:rPr>
                <w:rFonts w:ascii="宋体" w:hAnsi="宋体" w:cs="宋体" w:hint="eastAsia"/>
                <w:szCs w:val="21"/>
              </w:rPr>
              <w:t>（</w:t>
            </w:r>
            <w:r w:rsidRPr="004A535E">
              <w:rPr>
                <w:rFonts w:ascii="宋体" w:hAnsi="宋体" w:cs="宋体"/>
                <w:szCs w:val="21"/>
              </w:rPr>
              <w:t>9</w:t>
            </w:r>
            <w:r w:rsidRPr="004A535E">
              <w:rPr>
                <w:rFonts w:ascii="宋体" w:hAnsi="宋体" w:cs="宋体" w:hint="eastAsia"/>
                <w:szCs w:val="21"/>
              </w:rPr>
              <w:t>）识别音频质量解析：支持对庭审语音识别的音频质量进行解析统计，以表格形式对识别音频的音量、信噪比、</w:t>
            </w:r>
            <w:proofErr w:type="gramStart"/>
            <w:r w:rsidRPr="004A535E">
              <w:rPr>
                <w:rFonts w:ascii="宋体" w:hAnsi="宋体" w:cs="宋体" w:hint="eastAsia"/>
                <w:szCs w:val="21"/>
              </w:rPr>
              <w:t>截幅比</w:t>
            </w:r>
            <w:proofErr w:type="gramEnd"/>
            <w:r w:rsidRPr="004A535E">
              <w:rPr>
                <w:rFonts w:ascii="宋体" w:hAnsi="宋体" w:cs="宋体" w:hint="eastAsia"/>
                <w:szCs w:val="21"/>
              </w:rPr>
              <w:t>、时长和识别速率等数据进行展示和解析，统计不利于语音识别的音频的占比；同时</w:t>
            </w:r>
            <w:proofErr w:type="gramStart"/>
            <w:r w:rsidRPr="004A535E">
              <w:rPr>
                <w:rFonts w:ascii="宋体" w:hAnsi="宋体" w:cs="宋体" w:hint="eastAsia"/>
                <w:szCs w:val="21"/>
              </w:rPr>
              <w:t>需支持</w:t>
            </w:r>
            <w:proofErr w:type="gramEnd"/>
            <w:r w:rsidRPr="004A535E">
              <w:rPr>
                <w:rFonts w:ascii="宋体" w:hAnsi="宋体" w:cs="宋体" w:hint="eastAsia"/>
                <w:szCs w:val="21"/>
              </w:rPr>
              <w:t>通过图表方式展示异常音频占比，以便系统运</w:t>
            </w:r>
            <w:proofErr w:type="gramStart"/>
            <w:r w:rsidRPr="004A535E">
              <w:rPr>
                <w:rFonts w:ascii="宋体" w:hAnsi="宋体" w:cs="宋体" w:hint="eastAsia"/>
                <w:szCs w:val="21"/>
              </w:rPr>
              <w:t>维人员</w:t>
            </w:r>
            <w:proofErr w:type="gramEnd"/>
            <w:r w:rsidRPr="004A535E">
              <w:rPr>
                <w:rFonts w:ascii="宋体" w:hAnsi="宋体" w:cs="宋体" w:hint="eastAsia"/>
                <w:szCs w:val="21"/>
              </w:rPr>
              <w:t>对法庭拾音环境及时进行调节和改善，确保语音识别拾音正常，保障识别效果</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（1</w:t>
            </w:r>
            <w:r w:rsidRPr="004A535E">
              <w:rPr>
                <w:rFonts w:ascii="宋体" w:hAnsi="宋体" w:cs="宋体"/>
                <w:szCs w:val="21"/>
              </w:rPr>
              <w:t>0</w:t>
            </w:r>
            <w:r w:rsidRPr="004A535E">
              <w:rPr>
                <w:rFonts w:ascii="宋体" w:hAnsi="宋体" w:cs="宋体" w:hint="eastAsia"/>
                <w:szCs w:val="21"/>
              </w:rPr>
              <w:t>）系统</w:t>
            </w:r>
            <w:proofErr w:type="gramStart"/>
            <w:r w:rsidRPr="004A535E">
              <w:rPr>
                <w:rFonts w:ascii="宋体" w:hAnsi="宋体" w:cs="宋体" w:hint="eastAsia"/>
                <w:szCs w:val="21"/>
              </w:rPr>
              <w:t>需支持</w:t>
            </w:r>
            <w:proofErr w:type="gramEnd"/>
            <w:r w:rsidRPr="004A535E">
              <w:rPr>
                <w:rFonts w:ascii="宋体" w:hAnsi="宋体" w:cs="宋体" w:hint="eastAsia"/>
                <w:szCs w:val="21"/>
              </w:rPr>
              <w:t>场地管理功能，支持新建、修改、删除等操作，新建</w:t>
            </w:r>
            <w:proofErr w:type="gramStart"/>
            <w:r w:rsidRPr="004A535E">
              <w:rPr>
                <w:rFonts w:ascii="宋体" w:hAnsi="宋体" w:cs="宋体" w:hint="eastAsia"/>
                <w:szCs w:val="21"/>
              </w:rPr>
              <w:t>场地需可设置</w:t>
            </w:r>
            <w:proofErr w:type="gramEnd"/>
            <w:r w:rsidRPr="004A535E">
              <w:rPr>
                <w:rFonts w:ascii="宋体" w:hAnsi="宋体" w:cs="宋体" w:hint="eastAsia"/>
                <w:szCs w:val="21"/>
              </w:rPr>
              <w:t>场地所属类型、部门，针对不同场地类型可进行串音设置，通过防串音、Opus压缩等调节，降低串音，提高识别效果</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（1</w:t>
            </w:r>
            <w:r w:rsidRPr="004A535E">
              <w:rPr>
                <w:rFonts w:ascii="宋体" w:hAnsi="宋体" w:cs="宋体"/>
                <w:szCs w:val="21"/>
              </w:rPr>
              <w:t>1</w:t>
            </w:r>
            <w:r w:rsidRPr="004A535E">
              <w:rPr>
                <w:rFonts w:ascii="宋体" w:hAnsi="宋体" w:cs="宋体" w:hint="eastAsia"/>
                <w:szCs w:val="21"/>
              </w:rPr>
              <w:t>）系统</w:t>
            </w:r>
            <w:proofErr w:type="gramStart"/>
            <w:r w:rsidRPr="004A535E">
              <w:rPr>
                <w:rFonts w:ascii="宋体" w:hAnsi="宋体" w:cs="宋体" w:hint="eastAsia"/>
                <w:szCs w:val="21"/>
              </w:rPr>
              <w:t>需支持</w:t>
            </w:r>
            <w:proofErr w:type="gramEnd"/>
            <w:r w:rsidRPr="004A535E">
              <w:rPr>
                <w:rFonts w:ascii="宋体" w:hAnsi="宋体" w:cs="宋体" w:hint="eastAsia"/>
                <w:szCs w:val="21"/>
              </w:rPr>
              <w:t>对不同场景</w:t>
            </w:r>
            <w:proofErr w:type="gramStart"/>
            <w:r w:rsidRPr="004A535E">
              <w:rPr>
                <w:rFonts w:ascii="宋体" w:hAnsi="宋体" w:cs="宋体" w:hint="eastAsia"/>
                <w:szCs w:val="21"/>
              </w:rPr>
              <w:t>中采音设备</w:t>
            </w:r>
            <w:proofErr w:type="gramEnd"/>
            <w:r w:rsidRPr="004A535E">
              <w:rPr>
                <w:rFonts w:ascii="宋体" w:hAnsi="宋体" w:cs="宋体" w:hint="eastAsia"/>
                <w:szCs w:val="21"/>
              </w:rPr>
              <w:t>进行管理，为便于管理与场地对应，</w:t>
            </w:r>
            <w:proofErr w:type="gramStart"/>
            <w:r w:rsidRPr="004A535E">
              <w:rPr>
                <w:rFonts w:ascii="宋体" w:hAnsi="宋体" w:cs="宋体" w:hint="eastAsia"/>
                <w:szCs w:val="21"/>
              </w:rPr>
              <w:t>需能够</w:t>
            </w:r>
            <w:proofErr w:type="gramEnd"/>
            <w:r w:rsidRPr="004A535E">
              <w:rPr>
                <w:rFonts w:ascii="宋体" w:hAnsi="宋体" w:cs="宋体" w:hint="eastAsia"/>
                <w:szCs w:val="21"/>
              </w:rPr>
              <w:t>对设备名称、设备类型等进行设置，并支持设备启用、</w:t>
            </w:r>
            <w:r w:rsidRPr="004A535E">
              <w:rPr>
                <w:rFonts w:ascii="宋体" w:hAnsi="宋体" w:cs="宋体" w:hint="eastAsia"/>
                <w:szCs w:val="21"/>
              </w:rPr>
              <w:lastRenderedPageBreak/>
              <w:t>关闭功能，以便管理员手动操作设备是否启用</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（1</w:t>
            </w:r>
            <w:r w:rsidRPr="004A535E">
              <w:rPr>
                <w:rFonts w:ascii="宋体" w:hAnsi="宋体" w:cs="宋体"/>
                <w:szCs w:val="21"/>
              </w:rPr>
              <w:t>2</w:t>
            </w:r>
            <w:r w:rsidRPr="004A535E">
              <w:rPr>
                <w:rFonts w:ascii="宋体" w:hAnsi="宋体" w:cs="宋体" w:hint="eastAsia"/>
                <w:szCs w:val="21"/>
              </w:rPr>
              <w:t>）系统</w:t>
            </w:r>
            <w:proofErr w:type="gramStart"/>
            <w:r w:rsidRPr="004A535E">
              <w:rPr>
                <w:rFonts w:ascii="宋体" w:hAnsi="宋体" w:cs="宋体" w:hint="eastAsia"/>
                <w:szCs w:val="21"/>
              </w:rPr>
              <w:t>需支持</w:t>
            </w:r>
            <w:proofErr w:type="gramEnd"/>
            <w:r w:rsidRPr="004A535E">
              <w:rPr>
                <w:rFonts w:ascii="宋体" w:hAnsi="宋体" w:cs="宋体" w:hint="eastAsia"/>
                <w:szCs w:val="21"/>
              </w:rPr>
              <w:t>账号管理功能，账号新建</w:t>
            </w:r>
            <w:proofErr w:type="gramStart"/>
            <w:r w:rsidRPr="004A535E">
              <w:rPr>
                <w:rFonts w:ascii="宋体" w:hAnsi="宋体" w:cs="宋体" w:hint="eastAsia"/>
                <w:szCs w:val="21"/>
              </w:rPr>
              <w:t>时需可设置</w:t>
            </w:r>
            <w:proofErr w:type="gramEnd"/>
            <w:r w:rsidRPr="004A535E">
              <w:rPr>
                <w:rFonts w:ascii="宋体" w:hAnsi="宋体" w:cs="宋体" w:hint="eastAsia"/>
                <w:szCs w:val="21"/>
              </w:rPr>
              <w:t>角色、绑定场地，实现不同用户归属不同场地，具备场地归属的用户方可使用场地内设备及系统功能</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（1</w:t>
            </w:r>
            <w:r w:rsidRPr="004A535E">
              <w:rPr>
                <w:rFonts w:ascii="宋体" w:hAnsi="宋体" w:cs="宋体"/>
                <w:szCs w:val="21"/>
              </w:rPr>
              <w:t>3</w:t>
            </w:r>
            <w:r w:rsidRPr="004A535E">
              <w:rPr>
                <w:rFonts w:ascii="宋体" w:hAnsi="宋体" w:cs="宋体" w:hint="eastAsia"/>
                <w:szCs w:val="21"/>
              </w:rPr>
              <w:t>）系统需具备全过程留痕能力，</w:t>
            </w:r>
            <w:proofErr w:type="gramStart"/>
            <w:r w:rsidRPr="004A535E">
              <w:rPr>
                <w:rFonts w:ascii="宋体" w:hAnsi="宋体" w:cs="宋体" w:hint="eastAsia"/>
                <w:szCs w:val="21"/>
              </w:rPr>
              <w:t>需支持</w:t>
            </w:r>
            <w:proofErr w:type="gramEnd"/>
            <w:r w:rsidRPr="004A535E">
              <w:rPr>
                <w:rFonts w:ascii="宋体" w:hAnsi="宋体" w:cs="宋体" w:hint="eastAsia"/>
                <w:szCs w:val="21"/>
              </w:rPr>
              <w:t>使用记录查询功能，支持</w:t>
            </w:r>
            <w:proofErr w:type="gramStart"/>
            <w:r w:rsidRPr="004A535E">
              <w:rPr>
                <w:rFonts w:ascii="宋体" w:hAnsi="宋体" w:cs="宋体" w:hint="eastAsia"/>
                <w:szCs w:val="21"/>
              </w:rPr>
              <w:t>按开始</w:t>
            </w:r>
            <w:proofErr w:type="gramEnd"/>
            <w:r w:rsidRPr="004A535E">
              <w:rPr>
                <w:rFonts w:ascii="宋体" w:hAnsi="宋体" w:cs="宋体" w:hint="eastAsia"/>
                <w:szCs w:val="21"/>
              </w:rPr>
              <w:t>时间、结束时间及账号名称等进行查询，查询用户在系统中所操作记录。</w:t>
            </w:r>
          </w:p>
          <w:p w:rsidR="004A535E" w:rsidRPr="005B132A" w:rsidRDefault="004A535E" w:rsidP="004A535E">
            <w:pPr>
              <w:jc w:val="left"/>
              <w:rPr>
                <w:rFonts w:ascii="宋体" w:hAnsi="宋体" w:cs="宋体"/>
                <w:b/>
                <w:szCs w:val="21"/>
              </w:rPr>
            </w:pPr>
            <w:r w:rsidRPr="005B132A">
              <w:rPr>
                <w:rFonts w:ascii="宋体" w:hAnsi="宋体" w:cs="宋体" w:hint="eastAsia"/>
                <w:b/>
                <w:szCs w:val="21"/>
              </w:rPr>
              <w:t>二、智能语音识别客户端</w:t>
            </w:r>
          </w:p>
          <w:p w:rsidR="004A535E" w:rsidRPr="004A535E" w:rsidRDefault="004A535E" w:rsidP="004A535E">
            <w:pPr>
              <w:jc w:val="left"/>
              <w:rPr>
                <w:rFonts w:ascii="宋体" w:hAnsi="宋体" w:cs="宋体"/>
                <w:szCs w:val="21"/>
              </w:rPr>
            </w:pPr>
            <w:r w:rsidRPr="004A535E">
              <w:rPr>
                <w:rFonts w:ascii="宋体" w:hAnsi="宋体" w:cs="宋体" w:hint="eastAsia"/>
                <w:szCs w:val="21"/>
              </w:rPr>
              <w:t>（</w:t>
            </w:r>
            <w:r w:rsidRPr="004A535E">
              <w:rPr>
                <w:rFonts w:ascii="宋体" w:hAnsi="宋体" w:cs="宋体"/>
                <w:szCs w:val="21"/>
              </w:rPr>
              <w:t>1</w:t>
            </w:r>
            <w:r w:rsidRPr="004A535E">
              <w:rPr>
                <w:rFonts w:ascii="宋体" w:hAnsi="宋体" w:cs="宋体" w:hint="eastAsia"/>
                <w:szCs w:val="21"/>
              </w:rPr>
              <w:t>）系统架构：客户端系统要求支持B/S架构，能够在浏览器中实现所有功能，支持以插件形式兼容word，能够在插件安装后，直接打开笔录word文件即可完成庭审记录从开庭到结束的所有操作，实现为书记员提供更好使用体验和更多个性操作</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w:t>
            </w:r>
            <w:r w:rsidRPr="004A535E">
              <w:rPr>
                <w:rFonts w:ascii="宋体" w:hAnsi="宋体" w:cs="宋体"/>
                <w:szCs w:val="21"/>
              </w:rPr>
              <w:t>2</w:t>
            </w:r>
            <w:r w:rsidRPr="004A535E">
              <w:rPr>
                <w:rFonts w:ascii="宋体" w:hAnsi="宋体" w:cs="宋体" w:hint="eastAsia"/>
                <w:szCs w:val="21"/>
              </w:rPr>
              <w:t>）庭审智能语音识别系统客户端：</w:t>
            </w:r>
            <w:proofErr w:type="gramStart"/>
            <w:r w:rsidRPr="004A535E">
              <w:rPr>
                <w:rFonts w:ascii="宋体" w:hAnsi="宋体" w:cs="宋体" w:hint="eastAsia"/>
                <w:szCs w:val="21"/>
              </w:rPr>
              <w:t>需能够</w:t>
            </w:r>
            <w:proofErr w:type="gramEnd"/>
            <w:r w:rsidRPr="004A535E">
              <w:rPr>
                <w:rFonts w:ascii="宋体" w:hAnsi="宋体" w:cs="宋体" w:hint="eastAsia"/>
                <w:szCs w:val="21"/>
              </w:rPr>
              <w:t>同时支持采用 32/64bit 的 Windows 操作系统；能够实现导入本地标准化庭审模板、庭审信息自动获取、多角色语音区分识别转文字、庭审笔录智能修正、笔录智能笔录导出/打印/同步等功能</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w:t>
            </w:r>
            <w:r w:rsidRPr="004A535E">
              <w:rPr>
                <w:rFonts w:ascii="宋体" w:hAnsi="宋体" w:cs="宋体"/>
                <w:szCs w:val="21"/>
              </w:rPr>
              <w:t>3</w:t>
            </w:r>
            <w:r w:rsidRPr="004A535E">
              <w:rPr>
                <w:rFonts w:ascii="宋体" w:hAnsi="宋体" w:cs="宋体" w:hint="eastAsia"/>
                <w:szCs w:val="21"/>
              </w:rPr>
              <w:t>）并案管理(联审案件)：支持多个案件联审或合并开庭，支持书记员对多个案件合并开庭操作</w:t>
            </w:r>
            <w:r>
              <w:rPr>
                <w:rFonts w:ascii="宋体" w:hAnsi="宋体" w:cs="宋体" w:hint="eastAsia"/>
                <w:szCs w:val="21"/>
              </w:rPr>
              <w:t>。</w:t>
            </w:r>
            <w:r w:rsidRPr="004A535E">
              <w:rPr>
                <w:rFonts w:ascii="宋体" w:hAnsi="宋体" w:cs="宋体" w:hint="eastAsia"/>
                <w:szCs w:val="21"/>
              </w:rPr>
              <w:t>（投标时需提供省级或以上权威检测机构出具的检测报告复印件并加盖生产厂家公章，检测报告中</w:t>
            </w:r>
            <w:proofErr w:type="gramStart"/>
            <w:r w:rsidRPr="004A535E">
              <w:rPr>
                <w:rFonts w:ascii="宋体" w:hAnsi="宋体" w:cs="宋体" w:hint="eastAsia"/>
                <w:szCs w:val="21"/>
              </w:rPr>
              <w:t>需体现此</w:t>
            </w:r>
            <w:proofErr w:type="gramEnd"/>
            <w:r w:rsidRPr="004A535E">
              <w:rPr>
                <w:rFonts w:ascii="宋体" w:hAnsi="宋体" w:cs="宋体" w:hint="eastAsia"/>
                <w:szCs w:val="21"/>
              </w:rPr>
              <w:t>功能）</w:t>
            </w:r>
          </w:p>
          <w:p w:rsidR="004A535E" w:rsidRPr="004A535E" w:rsidRDefault="004A535E" w:rsidP="004A535E">
            <w:pPr>
              <w:jc w:val="left"/>
              <w:rPr>
                <w:rFonts w:ascii="宋体" w:hAnsi="宋体" w:cs="宋体"/>
                <w:szCs w:val="21"/>
              </w:rPr>
            </w:pPr>
            <w:r w:rsidRPr="004A535E">
              <w:rPr>
                <w:rFonts w:ascii="宋体" w:hAnsi="宋体" w:cs="宋体" w:hint="eastAsia"/>
                <w:szCs w:val="21"/>
              </w:rPr>
              <w:t>（</w:t>
            </w:r>
            <w:r w:rsidRPr="004A535E">
              <w:rPr>
                <w:rFonts w:ascii="宋体" w:hAnsi="宋体" w:cs="宋体"/>
                <w:szCs w:val="21"/>
              </w:rPr>
              <w:t>4</w:t>
            </w:r>
            <w:r w:rsidRPr="004A535E">
              <w:rPr>
                <w:rFonts w:ascii="宋体" w:hAnsi="宋体" w:cs="宋体" w:hint="eastAsia"/>
                <w:szCs w:val="21"/>
              </w:rPr>
              <w:t>）支持笔录在线编辑和服务端的自动备份，</w:t>
            </w:r>
            <w:r w:rsidRPr="004A535E">
              <w:rPr>
                <w:rFonts w:ascii="宋体" w:hAnsi="宋体" w:cs="宋体"/>
                <w:szCs w:val="21"/>
              </w:rPr>
              <w:t>笔录转写、编辑后</w:t>
            </w:r>
            <w:r w:rsidRPr="004A535E">
              <w:rPr>
                <w:rFonts w:ascii="宋体" w:hAnsi="宋体" w:cs="宋体" w:hint="eastAsia"/>
                <w:szCs w:val="21"/>
              </w:rPr>
              <w:t>自动备份时间间隔应不超过3秒，支持当客户端电脑和硬盘出现无法恢复的故障时，能通过网页服务端一键恢复笔录</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w:t>
            </w:r>
            <w:r w:rsidRPr="004A535E">
              <w:rPr>
                <w:rFonts w:ascii="宋体" w:hAnsi="宋体" w:cs="宋体"/>
                <w:szCs w:val="21"/>
              </w:rPr>
              <w:t>5</w:t>
            </w:r>
            <w:r w:rsidRPr="004A535E">
              <w:rPr>
                <w:rFonts w:ascii="宋体" w:hAnsi="宋体" w:cs="宋体" w:hint="eastAsia"/>
                <w:szCs w:val="21"/>
              </w:rPr>
              <w:t>）支持一键导出</w:t>
            </w:r>
            <w:proofErr w:type="gramStart"/>
            <w:r w:rsidRPr="004A535E">
              <w:rPr>
                <w:rFonts w:ascii="宋体" w:hAnsi="宋体" w:cs="宋体" w:hint="eastAsia"/>
                <w:szCs w:val="21"/>
              </w:rPr>
              <w:t>庭审全</w:t>
            </w:r>
            <w:proofErr w:type="gramEnd"/>
            <w:r w:rsidRPr="004A535E">
              <w:rPr>
                <w:rFonts w:ascii="宋体" w:hAnsi="宋体" w:cs="宋体" w:hint="eastAsia"/>
                <w:szCs w:val="21"/>
              </w:rPr>
              <w:t>过程音频，并</w:t>
            </w:r>
            <w:proofErr w:type="gramStart"/>
            <w:r w:rsidRPr="004A535E">
              <w:rPr>
                <w:rFonts w:ascii="宋体" w:hAnsi="宋体" w:cs="宋体" w:hint="eastAsia"/>
                <w:szCs w:val="21"/>
              </w:rPr>
              <w:t>支持分</w:t>
            </w:r>
            <w:proofErr w:type="gramEnd"/>
            <w:r w:rsidRPr="004A535E">
              <w:rPr>
                <w:rFonts w:ascii="宋体" w:hAnsi="宋体" w:cs="宋体" w:hint="eastAsia"/>
                <w:szCs w:val="21"/>
              </w:rPr>
              <w:t>角色音频导出和完整音频导出</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w:t>
            </w:r>
            <w:r w:rsidRPr="004A535E">
              <w:rPr>
                <w:rFonts w:ascii="宋体" w:hAnsi="宋体" w:cs="宋体"/>
                <w:szCs w:val="21"/>
              </w:rPr>
              <w:t>6</w:t>
            </w:r>
            <w:r w:rsidRPr="004A535E">
              <w:rPr>
                <w:rFonts w:ascii="宋体" w:hAnsi="宋体" w:cs="宋体" w:hint="eastAsia"/>
                <w:szCs w:val="21"/>
              </w:rPr>
              <w:t>)▲识别编辑状态栏：</w:t>
            </w:r>
            <w:proofErr w:type="gramStart"/>
            <w:r w:rsidRPr="004A535E">
              <w:rPr>
                <w:rFonts w:ascii="宋体" w:hAnsi="宋体" w:cs="宋体" w:hint="eastAsia"/>
                <w:szCs w:val="21"/>
              </w:rPr>
              <w:t>需支持</w:t>
            </w:r>
            <w:proofErr w:type="gramEnd"/>
            <w:r w:rsidRPr="004A535E">
              <w:rPr>
                <w:rFonts w:ascii="宋体" w:hAnsi="宋体" w:cs="宋体" w:hint="eastAsia"/>
                <w:szCs w:val="21"/>
              </w:rPr>
              <w:t>缩放，放大功能，支持对庭审状态的实时展现，包括庭审状态、</w:t>
            </w:r>
            <w:proofErr w:type="gramStart"/>
            <w:r w:rsidRPr="004A535E">
              <w:rPr>
                <w:rFonts w:ascii="宋体" w:hAnsi="宋体" w:cs="宋体" w:hint="eastAsia"/>
                <w:szCs w:val="21"/>
              </w:rPr>
              <w:t>热词情况</w:t>
            </w:r>
            <w:proofErr w:type="gramEnd"/>
            <w:r w:rsidRPr="004A535E">
              <w:rPr>
                <w:rFonts w:ascii="宋体" w:hAnsi="宋体" w:cs="宋体" w:hint="eastAsia"/>
                <w:szCs w:val="21"/>
              </w:rPr>
              <w:t>、笔录字数、开庭时间等</w:t>
            </w:r>
            <w:r>
              <w:rPr>
                <w:rFonts w:ascii="宋体" w:hAnsi="宋体" w:cs="宋体" w:hint="eastAsia"/>
                <w:szCs w:val="21"/>
              </w:rPr>
              <w:t>。</w:t>
            </w:r>
            <w:r w:rsidRPr="004A535E">
              <w:rPr>
                <w:rFonts w:ascii="宋体" w:hAnsi="宋体" w:cs="宋体" w:hint="eastAsia"/>
                <w:szCs w:val="21"/>
              </w:rPr>
              <w:t>（（投标时需提供省级或以上权威检测机构出具的检测报告复印件并加盖生产厂家公章，检测报告中</w:t>
            </w:r>
            <w:proofErr w:type="gramStart"/>
            <w:r w:rsidRPr="004A535E">
              <w:rPr>
                <w:rFonts w:ascii="宋体" w:hAnsi="宋体" w:cs="宋体" w:hint="eastAsia"/>
                <w:szCs w:val="21"/>
              </w:rPr>
              <w:t>需体现此</w:t>
            </w:r>
            <w:proofErr w:type="gramEnd"/>
            <w:r w:rsidRPr="004A535E">
              <w:rPr>
                <w:rFonts w:ascii="宋体" w:hAnsi="宋体" w:cs="宋体" w:hint="eastAsia"/>
                <w:szCs w:val="21"/>
              </w:rPr>
              <w:t>功能）</w:t>
            </w:r>
          </w:p>
          <w:p w:rsidR="004A535E" w:rsidRPr="004A535E" w:rsidRDefault="004A535E" w:rsidP="004A535E">
            <w:pPr>
              <w:jc w:val="left"/>
              <w:rPr>
                <w:rFonts w:ascii="宋体" w:hAnsi="宋体" w:cs="宋体"/>
                <w:szCs w:val="21"/>
              </w:rPr>
            </w:pPr>
            <w:r w:rsidRPr="004A535E">
              <w:rPr>
                <w:rFonts w:ascii="宋体" w:hAnsi="宋体" w:cs="宋体" w:hint="eastAsia"/>
                <w:szCs w:val="21"/>
              </w:rPr>
              <w:t>（</w:t>
            </w:r>
            <w:r w:rsidRPr="004A535E">
              <w:rPr>
                <w:rFonts w:ascii="宋体" w:hAnsi="宋体" w:cs="宋体"/>
                <w:szCs w:val="21"/>
              </w:rPr>
              <w:t>7</w:t>
            </w:r>
            <w:r w:rsidRPr="004A535E">
              <w:rPr>
                <w:rFonts w:ascii="宋体" w:hAnsi="宋体" w:cs="宋体" w:hint="eastAsia"/>
                <w:szCs w:val="21"/>
              </w:rPr>
              <w:t>）▲支持笔录编辑时鼠标右键快捷菜单，右键菜单至少包括：全选、清空文档、添加标记、</w:t>
            </w:r>
            <w:proofErr w:type="gramStart"/>
            <w:r w:rsidRPr="004A535E">
              <w:rPr>
                <w:rFonts w:ascii="宋体" w:hAnsi="宋体" w:cs="宋体" w:hint="eastAsia"/>
                <w:szCs w:val="21"/>
              </w:rPr>
              <w:t>按句回听</w:t>
            </w:r>
            <w:proofErr w:type="gramEnd"/>
            <w:r w:rsidRPr="004A535E">
              <w:rPr>
                <w:rFonts w:ascii="宋体" w:hAnsi="宋体" w:cs="宋体" w:hint="eastAsia"/>
                <w:szCs w:val="21"/>
              </w:rPr>
              <w:t>、段落格式、前插入段落、后插入段落、添加</w:t>
            </w:r>
            <w:proofErr w:type="gramStart"/>
            <w:r w:rsidRPr="004A535E">
              <w:rPr>
                <w:rFonts w:ascii="宋体" w:hAnsi="宋体" w:cs="宋体" w:hint="eastAsia"/>
                <w:szCs w:val="21"/>
              </w:rPr>
              <w:t>泛热词</w:t>
            </w:r>
            <w:proofErr w:type="gramEnd"/>
            <w:r w:rsidRPr="004A535E">
              <w:rPr>
                <w:rFonts w:ascii="宋体" w:hAnsi="宋体" w:cs="宋体" w:hint="eastAsia"/>
                <w:szCs w:val="21"/>
              </w:rPr>
              <w:t>、添加人名热词、地名热词</w:t>
            </w:r>
            <w:r>
              <w:rPr>
                <w:rFonts w:ascii="宋体" w:hAnsi="宋体" w:cs="宋体" w:hint="eastAsia"/>
                <w:szCs w:val="21"/>
              </w:rPr>
              <w:t>。</w:t>
            </w:r>
            <w:r w:rsidRPr="004A535E">
              <w:rPr>
                <w:rFonts w:ascii="宋体" w:hAnsi="宋体" w:cs="宋体" w:hint="eastAsia"/>
                <w:szCs w:val="21"/>
              </w:rPr>
              <w:t>（投标时需提供省级或以上权威检测机构出具的检测报告复印件并加盖生产厂家公章，检测报告中</w:t>
            </w:r>
            <w:proofErr w:type="gramStart"/>
            <w:r w:rsidRPr="004A535E">
              <w:rPr>
                <w:rFonts w:ascii="宋体" w:hAnsi="宋体" w:cs="宋体" w:hint="eastAsia"/>
                <w:szCs w:val="21"/>
              </w:rPr>
              <w:t>需体现此</w:t>
            </w:r>
            <w:proofErr w:type="gramEnd"/>
            <w:r w:rsidRPr="004A535E">
              <w:rPr>
                <w:rFonts w:ascii="宋体" w:hAnsi="宋体" w:cs="宋体" w:hint="eastAsia"/>
                <w:szCs w:val="21"/>
              </w:rPr>
              <w:t>功能）</w:t>
            </w:r>
          </w:p>
          <w:p w:rsidR="004A535E" w:rsidRPr="004A535E" w:rsidRDefault="004A535E" w:rsidP="004A535E">
            <w:pPr>
              <w:jc w:val="left"/>
              <w:rPr>
                <w:rFonts w:ascii="宋体" w:hAnsi="宋体" w:cs="宋体"/>
                <w:szCs w:val="21"/>
              </w:rPr>
            </w:pPr>
            <w:r w:rsidRPr="004A535E">
              <w:rPr>
                <w:rFonts w:ascii="宋体" w:hAnsi="宋体" w:cs="宋体" w:hint="eastAsia"/>
                <w:szCs w:val="21"/>
              </w:rPr>
              <w:t>（</w:t>
            </w:r>
            <w:r w:rsidRPr="004A535E">
              <w:rPr>
                <w:rFonts w:ascii="宋体" w:hAnsi="宋体" w:cs="宋体"/>
                <w:szCs w:val="21"/>
              </w:rPr>
              <w:t>8</w:t>
            </w:r>
            <w:r w:rsidRPr="004A535E">
              <w:rPr>
                <w:rFonts w:ascii="宋体" w:hAnsi="宋体" w:cs="宋体" w:hint="eastAsia"/>
                <w:szCs w:val="21"/>
              </w:rPr>
              <w:t>）场地选择：客户端软件应能支持书记员登录后灵活切换法庭，无需重新退出再登录</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w:t>
            </w:r>
            <w:r w:rsidRPr="004A535E">
              <w:rPr>
                <w:rFonts w:ascii="宋体" w:hAnsi="宋体" w:cs="宋体"/>
                <w:szCs w:val="21"/>
              </w:rPr>
              <w:t>9</w:t>
            </w:r>
            <w:r w:rsidRPr="004A535E">
              <w:rPr>
                <w:rFonts w:ascii="宋体" w:hAnsi="宋体" w:cs="宋体" w:hint="eastAsia"/>
                <w:szCs w:val="21"/>
              </w:rPr>
              <w:t>）▲今日案件\明日案件：支持今日、明日案件归集，支持今日案件\明日案件信息以图形化方式呈现提醒等，可更直观的面向书记员展示案件信息</w:t>
            </w:r>
            <w:r>
              <w:rPr>
                <w:rFonts w:ascii="宋体" w:hAnsi="宋体" w:cs="宋体" w:hint="eastAsia"/>
                <w:szCs w:val="21"/>
              </w:rPr>
              <w:t>。</w:t>
            </w:r>
            <w:r w:rsidRPr="004A535E">
              <w:rPr>
                <w:rFonts w:ascii="宋体" w:hAnsi="宋体" w:cs="宋体" w:hint="eastAsia"/>
                <w:szCs w:val="21"/>
              </w:rPr>
              <w:t>（投标时需提供省级或以上权威检测机构出具的检测报告复印件并加盖生产厂家公章，检测报告中</w:t>
            </w:r>
            <w:proofErr w:type="gramStart"/>
            <w:r w:rsidRPr="004A535E">
              <w:rPr>
                <w:rFonts w:ascii="宋体" w:hAnsi="宋体" w:cs="宋体" w:hint="eastAsia"/>
                <w:szCs w:val="21"/>
              </w:rPr>
              <w:t>需体现此</w:t>
            </w:r>
            <w:proofErr w:type="gramEnd"/>
            <w:r w:rsidRPr="004A535E">
              <w:rPr>
                <w:rFonts w:ascii="宋体" w:hAnsi="宋体" w:cs="宋体" w:hint="eastAsia"/>
                <w:szCs w:val="21"/>
              </w:rPr>
              <w:t>功能）</w:t>
            </w:r>
          </w:p>
          <w:p w:rsidR="004A535E" w:rsidRPr="004A535E" w:rsidRDefault="004A535E" w:rsidP="004A535E">
            <w:pPr>
              <w:jc w:val="left"/>
              <w:rPr>
                <w:rFonts w:ascii="宋体" w:hAnsi="宋体" w:cs="宋体"/>
                <w:szCs w:val="21"/>
              </w:rPr>
            </w:pPr>
            <w:r w:rsidRPr="004A535E">
              <w:rPr>
                <w:rFonts w:ascii="宋体" w:hAnsi="宋体" w:cs="宋体" w:hint="eastAsia"/>
                <w:szCs w:val="21"/>
              </w:rPr>
              <w:t>（1</w:t>
            </w:r>
            <w:r w:rsidRPr="004A535E">
              <w:rPr>
                <w:rFonts w:ascii="宋体" w:hAnsi="宋体" w:cs="宋体"/>
                <w:szCs w:val="21"/>
              </w:rPr>
              <w:t>0</w:t>
            </w:r>
            <w:r w:rsidRPr="004A535E">
              <w:rPr>
                <w:rFonts w:ascii="宋体" w:hAnsi="宋体" w:cs="宋体" w:hint="eastAsia"/>
                <w:szCs w:val="21"/>
              </w:rPr>
              <w:t>）▲支持为书记员提供更便捷的案件查看、检索和案件操作界面，检索条件应包括案件类型、关键字、庭审时间、案件状态、笔录字数范围等，若未选择检索条件，则默认显示属于该书记员在该法庭的全量案件信息，并支持针对不同案件状态进行不同的快捷操作，如：休</w:t>
            </w:r>
            <w:r w:rsidRPr="004A535E">
              <w:rPr>
                <w:rFonts w:ascii="宋体" w:hAnsi="宋体" w:cs="宋体" w:hint="eastAsia"/>
                <w:szCs w:val="21"/>
              </w:rPr>
              <w:lastRenderedPageBreak/>
              <w:t>庭案件应至少具备个案卷宗学习、角色设置、笔录下载等</w:t>
            </w:r>
            <w:r>
              <w:rPr>
                <w:rFonts w:ascii="宋体" w:hAnsi="宋体" w:cs="宋体" w:hint="eastAsia"/>
                <w:szCs w:val="21"/>
              </w:rPr>
              <w:t>。</w:t>
            </w:r>
            <w:r w:rsidRPr="004A535E">
              <w:rPr>
                <w:rFonts w:ascii="宋体" w:hAnsi="宋体" w:cs="宋体" w:hint="eastAsia"/>
                <w:szCs w:val="21"/>
              </w:rPr>
              <w:t>（投标时需提供系统界面截图，并加盖生产厂家公章）</w:t>
            </w:r>
          </w:p>
          <w:p w:rsidR="004A535E" w:rsidRPr="004A535E" w:rsidRDefault="004A535E" w:rsidP="004A535E">
            <w:pPr>
              <w:jc w:val="left"/>
              <w:rPr>
                <w:rFonts w:ascii="宋体" w:hAnsi="宋体" w:cs="宋体"/>
                <w:szCs w:val="21"/>
              </w:rPr>
            </w:pPr>
            <w:r w:rsidRPr="004A535E">
              <w:rPr>
                <w:rFonts w:ascii="宋体" w:hAnsi="宋体" w:cs="宋体" w:hint="eastAsia"/>
                <w:szCs w:val="21"/>
              </w:rPr>
              <w:t>（</w:t>
            </w:r>
            <w:r w:rsidRPr="004A535E">
              <w:rPr>
                <w:rFonts w:ascii="宋体" w:hAnsi="宋体" w:cs="宋体"/>
                <w:szCs w:val="21"/>
              </w:rPr>
              <w:t>11</w:t>
            </w:r>
            <w:r w:rsidRPr="004A535E">
              <w:rPr>
                <w:rFonts w:ascii="宋体" w:hAnsi="宋体" w:cs="宋体" w:hint="eastAsia"/>
                <w:szCs w:val="21"/>
              </w:rPr>
              <w:t>）支持庭审模板管理功能：系统支持导入不同类型案件的庭审笔录模板，并支持模板参数化</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w:t>
            </w:r>
            <w:r w:rsidRPr="004A535E">
              <w:rPr>
                <w:rFonts w:ascii="宋体" w:hAnsi="宋体" w:cs="宋体"/>
                <w:szCs w:val="21"/>
              </w:rPr>
              <w:t>12</w:t>
            </w:r>
            <w:r w:rsidRPr="004A535E">
              <w:rPr>
                <w:rFonts w:ascii="宋体" w:hAnsi="宋体" w:cs="宋体" w:hint="eastAsia"/>
                <w:szCs w:val="21"/>
              </w:rPr>
              <w:t>）支持音频通道管理可以调整每个音频通道的角色，适应不同的庭审需求</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（1</w:t>
            </w:r>
            <w:r w:rsidRPr="004A535E">
              <w:rPr>
                <w:rFonts w:ascii="宋体" w:hAnsi="宋体" w:cs="宋体"/>
                <w:szCs w:val="21"/>
              </w:rPr>
              <w:t>3</w:t>
            </w:r>
            <w:r w:rsidRPr="004A535E">
              <w:rPr>
                <w:rFonts w:ascii="宋体" w:hAnsi="宋体" w:cs="宋体" w:hint="eastAsia"/>
                <w:szCs w:val="21"/>
              </w:rPr>
              <w:t>）识别过程中，可以对识别形成的文字实时修改，支持跨行合并删除功能、多行编辑，并可高亮标记，以备后续修改。在对笔录进行订正时，每份笔录实现分段录音</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（14）说话人麦克风控制：系统要求支持书记员能够在庭审过程中</w:t>
            </w:r>
            <w:proofErr w:type="gramStart"/>
            <w:r w:rsidRPr="004A535E">
              <w:rPr>
                <w:rFonts w:ascii="宋体" w:hAnsi="宋体" w:cs="宋体" w:hint="eastAsia"/>
                <w:szCs w:val="21"/>
              </w:rPr>
              <w:t>远程对</w:t>
            </w:r>
            <w:proofErr w:type="gramEnd"/>
            <w:r w:rsidRPr="004A535E">
              <w:rPr>
                <w:rFonts w:ascii="宋体" w:hAnsi="宋体" w:cs="宋体" w:hint="eastAsia"/>
                <w:szCs w:val="21"/>
              </w:rPr>
              <w:t>各方说话人的麦克风设备进行操作，实现关闭或开启语音识别功能，所有操作都仅限在书记员电脑上完成</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（15）▲需要支持对笔录标记的全部定位点进行可视化时间线展示，纵览高亮标记内容处在笔录中的位置，通过点击展示的定位点，可快速定位切换到对应笔录标记的位置，方便书记员快速查找需修改的笔录内容</w:t>
            </w:r>
            <w:r>
              <w:rPr>
                <w:rFonts w:ascii="宋体" w:hAnsi="宋体" w:cs="宋体" w:hint="eastAsia"/>
                <w:szCs w:val="21"/>
              </w:rPr>
              <w:t>。</w:t>
            </w:r>
            <w:r w:rsidRPr="004A535E">
              <w:rPr>
                <w:rFonts w:ascii="宋体" w:hAnsi="宋体" w:cs="宋体" w:hint="eastAsia"/>
                <w:szCs w:val="21"/>
              </w:rPr>
              <w:t>（投标时需提供系统界面截图，并加盖生产厂家公章）</w:t>
            </w:r>
          </w:p>
          <w:p w:rsidR="004A535E" w:rsidRPr="004A535E" w:rsidRDefault="004A535E" w:rsidP="004A535E">
            <w:pPr>
              <w:jc w:val="left"/>
              <w:rPr>
                <w:rFonts w:ascii="宋体" w:hAnsi="宋体" w:cs="宋体"/>
                <w:szCs w:val="21"/>
              </w:rPr>
            </w:pPr>
            <w:r w:rsidRPr="004A535E">
              <w:rPr>
                <w:rFonts w:ascii="宋体" w:hAnsi="宋体" w:cs="宋体" w:hint="eastAsia"/>
                <w:szCs w:val="21"/>
              </w:rPr>
              <w:t>（16）分栏设置：系统支持对庭审主页进行界面分栏设置，界面展示可分为一栏、二栏、三栏等模式</w:t>
            </w:r>
            <w:r>
              <w:rPr>
                <w:rFonts w:ascii="宋体" w:hAnsi="宋体" w:cs="宋体" w:hint="eastAsia"/>
                <w:szCs w:val="21"/>
              </w:rPr>
              <w:t>。</w:t>
            </w:r>
          </w:p>
          <w:p w:rsidR="004A535E" w:rsidRPr="004A535E" w:rsidRDefault="004A535E" w:rsidP="004A535E">
            <w:pPr>
              <w:jc w:val="left"/>
              <w:rPr>
                <w:rFonts w:ascii="宋体" w:hAnsi="宋体" w:cs="宋体"/>
                <w:szCs w:val="21"/>
              </w:rPr>
            </w:pPr>
            <w:r w:rsidRPr="004A535E">
              <w:rPr>
                <w:rFonts w:ascii="宋体" w:hAnsi="宋体" w:cs="宋体" w:hint="eastAsia"/>
                <w:szCs w:val="21"/>
              </w:rPr>
              <w:t>（17）▲换段设置：在笔录识别过程中，支持多种模式的换段设置，如不按短句换段、一句话换段、两句话换段、四句话换段、六句话换段、八句话换段等模式；同时在笔录修订过程中，支持删除中间段落时，系统判断上下两段文本为同一角色发言，则自动合并文本</w:t>
            </w:r>
            <w:r>
              <w:rPr>
                <w:rFonts w:ascii="宋体" w:hAnsi="宋体" w:cs="宋体" w:hint="eastAsia"/>
                <w:szCs w:val="21"/>
              </w:rPr>
              <w:t>。</w:t>
            </w:r>
            <w:r w:rsidRPr="004A535E">
              <w:rPr>
                <w:rFonts w:ascii="宋体" w:hAnsi="宋体" w:cs="宋体" w:hint="eastAsia"/>
                <w:szCs w:val="21"/>
              </w:rPr>
              <w:t>（投标时需提供系统界面截图，并加盖生产厂家公章）</w:t>
            </w:r>
          </w:p>
          <w:p w:rsidR="004A535E" w:rsidRPr="004A535E" w:rsidRDefault="004A535E" w:rsidP="004A535E">
            <w:pPr>
              <w:jc w:val="left"/>
              <w:rPr>
                <w:rFonts w:ascii="宋体" w:hAnsi="宋体" w:cs="宋体"/>
                <w:szCs w:val="21"/>
              </w:rPr>
            </w:pPr>
            <w:r w:rsidRPr="004A535E">
              <w:rPr>
                <w:rFonts w:ascii="宋体" w:hAnsi="宋体" w:cs="宋体" w:hint="eastAsia"/>
                <w:szCs w:val="21"/>
              </w:rPr>
              <w:t>（18）▲语音标注功能：通过调阅或上传音频文件，对上传的音频文件进行自动切分成多个短音频，手动批量删除无效音频后，可以对切分后的短音频进行人工逐条标注，标注后的文件可适用于语音识别机器自动学习，用于提高语音识别率</w:t>
            </w:r>
            <w:r>
              <w:rPr>
                <w:rFonts w:ascii="宋体" w:hAnsi="宋体" w:cs="宋体" w:hint="eastAsia"/>
                <w:szCs w:val="21"/>
              </w:rPr>
              <w:t>。</w:t>
            </w:r>
            <w:r w:rsidRPr="004A535E">
              <w:rPr>
                <w:rFonts w:ascii="宋体" w:hAnsi="宋体" w:cs="宋体" w:hint="eastAsia"/>
                <w:szCs w:val="21"/>
              </w:rPr>
              <w:t>（投标时需提供省级或以上权威检测机构出具的检测报告复印件并加盖生产厂家公章，检测报告中</w:t>
            </w:r>
            <w:proofErr w:type="gramStart"/>
            <w:r w:rsidRPr="004A535E">
              <w:rPr>
                <w:rFonts w:ascii="宋体" w:hAnsi="宋体" w:cs="宋体" w:hint="eastAsia"/>
                <w:szCs w:val="21"/>
              </w:rPr>
              <w:t>需体现此</w:t>
            </w:r>
            <w:proofErr w:type="gramEnd"/>
            <w:r w:rsidRPr="004A535E">
              <w:rPr>
                <w:rFonts w:ascii="宋体" w:hAnsi="宋体" w:cs="宋体" w:hint="eastAsia"/>
                <w:szCs w:val="21"/>
              </w:rPr>
              <w:t>功能）</w:t>
            </w:r>
            <w:r w:rsidRPr="004A535E">
              <w:rPr>
                <w:rFonts w:ascii="宋体" w:hAnsi="宋体" w:cs="宋体"/>
                <w:szCs w:val="21"/>
              </w:rPr>
              <w:t xml:space="preserve"> </w:t>
            </w:r>
          </w:p>
        </w:tc>
      </w:tr>
      <w:tr w:rsidR="004A535E" w:rsidRPr="004A535E" w:rsidTr="00AA1414">
        <w:trPr>
          <w:trHeight w:val="39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35E" w:rsidRPr="004A535E" w:rsidRDefault="004A535E" w:rsidP="004A535E">
            <w:pPr>
              <w:jc w:val="center"/>
              <w:rPr>
                <w:rFonts w:ascii="宋体" w:hAnsi="宋体" w:cs="宋体"/>
                <w:szCs w:val="21"/>
              </w:rPr>
            </w:pPr>
            <w:r w:rsidRPr="004A535E">
              <w:rPr>
                <w:rFonts w:ascii="宋体" w:hAnsi="宋体" w:cs="宋体"/>
                <w:szCs w:val="21"/>
              </w:rPr>
              <w:lastRenderedPageBreak/>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35E" w:rsidRPr="004A535E" w:rsidRDefault="004A535E" w:rsidP="004A535E">
            <w:pPr>
              <w:jc w:val="center"/>
              <w:rPr>
                <w:rFonts w:ascii="宋体" w:hAnsi="宋体" w:cs="宋体"/>
                <w:szCs w:val="21"/>
              </w:rPr>
            </w:pPr>
            <w:r w:rsidRPr="004A535E">
              <w:rPr>
                <w:rFonts w:ascii="宋体" w:hAnsi="宋体" w:cs="宋体" w:hint="eastAsia"/>
                <w:szCs w:val="21"/>
              </w:rPr>
              <w:t>数字音频处理器</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35E" w:rsidRPr="004A535E" w:rsidRDefault="004A535E" w:rsidP="004A535E">
            <w:pPr>
              <w:jc w:val="left"/>
              <w:rPr>
                <w:rFonts w:ascii="宋体" w:hAnsi="宋体" w:cs="宋体"/>
                <w:szCs w:val="21"/>
              </w:rPr>
            </w:pPr>
            <w:r w:rsidRPr="004A535E">
              <w:rPr>
                <w:rFonts w:ascii="宋体" w:hAnsi="宋体" w:cs="宋体" w:hint="eastAsia"/>
                <w:szCs w:val="21"/>
              </w:rPr>
              <w:t>（1）模拟通道数≥12 进 12出，采用专业通用凤凰端子接口，数字音频通道数 ≥16进16 出，支持断电自动保护记忆，支持外接 GPIO、RS232、RS485控制，支持内置自动混音台、反馈抑制、回声消除、噪声</w:t>
            </w:r>
            <w:proofErr w:type="gramStart"/>
            <w:r w:rsidRPr="004A535E">
              <w:rPr>
                <w:rFonts w:ascii="宋体" w:hAnsi="宋体" w:cs="宋体" w:hint="eastAsia"/>
                <w:szCs w:val="21"/>
              </w:rPr>
              <w:t>消除全</w:t>
            </w:r>
            <w:proofErr w:type="gramEnd"/>
            <w:r w:rsidRPr="004A535E">
              <w:rPr>
                <w:rFonts w:ascii="宋体" w:hAnsi="宋体" w:cs="宋体" w:hint="eastAsia"/>
                <w:szCs w:val="21"/>
              </w:rPr>
              <w:t>功能矩阵混音功能。</w:t>
            </w:r>
          </w:p>
          <w:p w:rsidR="004A535E" w:rsidRPr="004A535E" w:rsidRDefault="004A535E" w:rsidP="004A535E">
            <w:pPr>
              <w:jc w:val="left"/>
              <w:rPr>
                <w:rFonts w:ascii="宋体" w:hAnsi="宋体" w:cs="宋体"/>
                <w:szCs w:val="21"/>
              </w:rPr>
            </w:pPr>
            <w:r w:rsidRPr="004A535E">
              <w:rPr>
                <w:rFonts w:ascii="宋体" w:hAnsi="宋体" w:cs="宋体" w:hint="eastAsia"/>
                <w:szCs w:val="21"/>
              </w:rPr>
              <w:t>（2）</w:t>
            </w:r>
            <w:proofErr w:type="gramStart"/>
            <w:r w:rsidRPr="004A535E">
              <w:rPr>
                <w:rFonts w:ascii="宋体" w:hAnsi="宋体" w:cs="宋体" w:hint="eastAsia"/>
                <w:szCs w:val="21"/>
              </w:rPr>
              <w:t>需支持</w:t>
            </w:r>
            <w:proofErr w:type="gramEnd"/>
            <w:r w:rsidRPr="004A535E">
              <w:rPr>
                <w:rFonts w:ascii="宋体" w:hAnsi="宋体" w:cs="宋体" w:hint="eastAsia"/>
                <w:szCs w:val="21"/>
              </w:rPr>
              <w:t>摄像跟踪功能，通过RS232或485接口控制自动跟踪。</w:t>
            </w:r>
          </w:p>
          <w:p w:rsidR="004A535E" w:rsidRPr="004A535E" w:rsidRDefault="004A535E" w:rsidP="004A535E">
            <w:pPr>
              <w:jc w:val="left"/>
              <w:rPr>
                <w:rFonts w:ascii="宋体" w:hAnsi="宋体" w:cs="宋体"/>
                <w:szCs w:val="21"/>
              </w:rPr>
            </w:pPr>
            <w:r w:rsidRPr="004A535E">
              <w:rPr>
                <w:rFonts w:ascii="宋体" w:hAnsi="宋体" w:cs="宋体" w:hint="eastAsia"/>
                <w:szCs w:val="21"/>
              </w:rPr>
              <w:t>（3）</w:t>
            </w:r>
            <w:proofErr w:type="gramStart"/>
            <w:r w:rsidRPr="004A535E">
              <w:rPr>
                <w:rFonts w:ascii="宋体" w:hAnsi="宋体" w:cs="宋体" w:hint="eastAsia"/>
                <w:szCs w:val="21"/>
              </w:rPr>
              <w:t>需支持</w:t>
            </w:r>
            <w:proofErr w:type="gramEnd"/>
            <w:r w:rsidRPr="004A535E">
              <w:rPr>
                <w:rFonts w:ascii="宋体" w:hAnsi="宋体" w:cs="宋体" w:hint="eastAsia"/>
                <w:szCs w:val="21"/>
              </w:rPr>
              <w:t>场景预设，并且断电记忆。</w:t>
            </w:r>
          </w:p>
          <w:p w:rsidR="004A535E" w:rsidRPr="004A535E" w:rsidRDefault="004A535E" w:rsidP="004A535E">
            <w:pPr>
              <w:jc w:val="left"/>
              <w:rPr>
                <w:rFonts w:ascii="宋体" w:hAnsi="宋体" w:cs="宋体"/>
                <w:szCs w:val="21"/>
              </w:rPr>
            </w:pPr>
            <w:r w:rsidRPr="004A535E">
              <w:rPr>
                <w:rFonts w:ascii="宋体" w:hAnsi="宋体" w:cs="宋体" w:hint="eastAsia"/>
                <w:szCs w:val="21"/>
              </w:rPr>
              <w:t>（4）需带音频分配器功能，可将12路输入信号单独输出，并可单独调节增益。</w:t>
            </w:r>
          </w:p>
          <w:p w:rsidR="004A535E" w:rsidRPr="004A535E" w:rsidRDefault="004A535E" w:rsidP="004A535E">
            <w:pPr>
              <w:jc w:val="left"/>
              <w:rPr>
                <w:rFonts w:ascii="宋体" w:hAnsi="宋体" w:cs="宋体"/>
                <w:szCs w:val="21"/>
              </w:rPr>
            </w:pPr>
            <w:r w:rsidRPr="004A535E">
              <w:rPr>
                <w:rFonts w:ascii="宋体" w:hAnsi="宋体" w:cs="宋体" w:hint="eastAsia"/>
                <w:szCs w:val="21"/>
              </w:rPr>
              <w:t>▲（5）</w:t>
            </w:r>
            <w:proofErr w:type="gramStart"/>
            <w:r w:rsidRPr="004A535E">
              <w:rPr>
                <w:rFonts w:ascii="宋体" w:hAnsi="宋体" w:cs="宋体" w:hint="eastAsia"/>
                <w:szCs w:val="21"/>
              </w:rPr>
              <w:t>需支持</w:t>
            </w:r>
            <w:proofErr w:type="gramEnd"/>
            <w:r w:rsidRPr="004A535E">
              <w:rPr>
                <w:rFonts w:ascii="宋体" w:hAnsi="宋体" w:cs="宋体" w:hint="eastAsia"/>
                <w:szCs w:val="21"/>
              </w:rPr>
              <w:t>通过电脑软件控制调试设备输入增益等参数，支持调试参数保存，前面板不允许有物理按钮和旋钮，有效防止现场人为有意或误操作。（投标时提供图片证明并加盖生产厂家公章）</w:t>
            </w:r>
          </w:p>
          <w:p w:rsidR="004A535E" w:rsidRPr="004A535E" w:rsidRDefault="004A535E" w:rsidP="004A535E">
            <w:pPr>
              <w:jc w:val="left"/>
              <w:rPr>
                <w:rFonts w:ascii="宋体" w:hAnsi="宋体" w:cs="宋体"/>
                <w:szCs w:val="21"/>
              </w:rPr>
            </w:pPr>
            <w:r w:rsidRPr="004A535E">
              <w:rPr>
                <w:rFonts w:ascii="宋体" w:hAnsi="宋体" w:cs="宋体" w:hint="eastAsia"/>
                <w:szCs w:val="21"/>
              </w:rPr>
              <w:t>（6）</w:t>
            </w:r>
            <w:proofErr w:type="gramStart"/>
            <w:r w:rsidRPr="004A535E">
              <w:rPr>
                <w:rFonts w:ascii="宋体" w:hAnsi="宋体" w:cs="宋体" w:hint="eastAsia"/>
                <w:szCs w:val="21"/>
              </w:rPr>
              <w:t>需支持一主一备双网络</w:t>
            </w:r>
            <w:proofErr w:type="gramEnd"/>
            <w:r w:rsidRPr="004A535E">
              <w:rPr>
                <w:rFonts w:ascii="宋体" w:hAnsi="宋体" w:cs="宋体" w:hint="eastAsia"/>
                <w:szCs w:val="21"/>
              </w:rPr>
              <w:t>传输接口设计，传输更可靠稳定。（投标时提供图片证明并加盖生产厂家公章）</w:t>
            </w:r>
          </w:p>
          <w:p w:rsidR="004A535E" w:rsidRPr="004A535E" w:rsidRDefault="004A535E" w:rsidP="004A535E">
            <w:pPr>
              <w:jc w:val="left"/>
              <w:rPr>
                <w:rFonts w:ascii="宋体" w:hAnsi="宋体" w:cs="宋体"/>
                <w:szCs w:val="21"/>
              </w:rPr>
            </w:pPr>
            <w:r w:rsidRPr="004A535E">
              <w:rPr>
                <w:rFonts w:ascii="宋体" w:hAnsi="宋体" w:cs="宋体" w:hint="eastAsia"/>
                <w:szCs w:val="21"/>
              </w:rPr>
              <w:t>▲（7）为适应各种现场安装环境，设备需自带自主循环散热风扇系统，不允许设备无风扇利用外壳自然散热，以有效防止因机柜内设备</w:t>
            </w:r>
            <w:r w:rsidRPr="004A535E">
              <w:rPr>
                <w:rFonts w:ascii="宋体" w:hAnsi="宋体" w:cs="宋体" w:hint="eastAsia"/>
                <w:szCs w:val="21"/>
              </w:rPr>
              <w:lastRenderedPageBreak/>
              <w:t>安装上下空间小，造成设备上下间间距小甚至紧贴散热不良的情况。（投标时提供图片证明并加盖生产厂家公章）</w:t>
            </w:r>
          </w:p>
          <w:p w:rsidR="004A535E" w:rsidRPr="004A535E" w:rsidRDefault="004A535E" w:rsidP="004A535E">
            <w:pPr>
              <w:jc w:val="left"/>
              <w:rPr>
                <w:rFonts w:ascii="宋体" w:hAnsi="宋体" w:cs="宋体"/>
                <w:szCs w:val="21"/>
              </w:rPr>
            </w:pPr>
            <w:r w:rsidRPr="004A535E">
              <w:rPr>
                <w:rFonts w:ascii="宋体" w:hAnsi="宋体" w:cs="宋体" w:hint="eastAsia"/>
                <w:szCs w:val="21"/>
              </w:rPr>
              <w:t>（8）输入模/数动态范围(A计权)：≥115dB。</w:t>
            </w:r>
          </w:p>
          <w:p w:rsidR="004A535E" w:rsidRPr="004A535E" w:rsidRDefault="004A535E" w:rsidP="004A535E">
            <w:pPr>
              <w:jc w:val="left"/>
              <w:rPr>
                <w:rFonts w:ascii="宋体" w:hAnsi="宋体" w:cs="宋体"/>
                <w:szCs w:val="21"/>
              </w:rPr>
            </w:pPr>
            <w:r w:rsidRPr="004A535E">
              <w:rPr>
                <w:rFonts w:ascii="宋体" w:hAnsi="宋体" w:cs="宋体" w:hint="eastAsia"/>
                <w:szCs w:val="21"/>
              </w:rPr>
              <w:t>（9）输入数/模动态范围(A计权)：≥120dB。</w:t>
            </w:r>
          </w:p>
          <w:p w:rsidR="004A535E" w:rsidRPr="004A535E" w:rsidRDefault="004A535E" w:rsidP="004A535E">
            <w:pPr>
              <w:jc w:val="left"/>
              <w:rPr>
                <w:rFonts w:ascii="宋体" w:hAnsi="宋体" w:cs="宋体"/>
                <w:szCs w:val="21"/>
              </w:rPr>
            </w:pPr>
            <w:r w:rsidRPr="004A535E">
              <w:rPr>
                <w:rFonts w:ascii="宋体" w:hAnsi="宋体" w:cs="宋体" w:hint="eastAsia"/>
                <w:szCs w:val="21"/>
              </w:rPr>
              <w:t>（10）输出模/数动态范围(A计权)：≥115dB。</w:t>
            </w:r>
          </w:p>
          <w:p w:rsidR="004A535E" w:rsidRPr="004A535E" w:rsidRDefault="004A535E" w:rsidP="004A535E">
            <w:pPr>
              <w:jc w:val="left"/>
              <w:rPr>
                <w:rFonts w:ascii="宋体" w:hAnsi="宋体" w:cs="宋体"/>
                <w:szCs w:val="21"/>
              </w:rPr>
            </w:pPr>
            <w:r w:rsidRPr="004A535E">
              <w:rPr>
                <w:rFonts w:ascii="宋体" w:hAnsi="宋体" w:cs="宋体" w:hint="eastAsia"/>
                <w:szCs w:val="21"/>
              </w:rPr>
              <w:t>（11）输出数/模动态范围(A计权)：≥120dB。</w:t>
            </w:r>
          </w:p>
          <w:p w:rsidR="004A535E" w:rsidRPr="004A535E" w:rsidRDefault="004A535E" w:rsidP="004A535E">
            <w:pPr>
              <w:jc w:val="left"/>
              <w:rPr>
                <w:rFonts w:ascii="宋体" w:hAnsi="宋体" w:cs="宋体"/>
                <w:szCs w:val="21"/>
              </w:rPr>
            </w:pPr>
            <w:r w:rsidRPr="004A535E">
              <w:rPr>
                <w:rFonts w:ascii="宋体" w:hAnsi="宋体" w:cs="宋体" w:hint="eastAsia"/>
                <w:szCs w:val="21"/>
              </w:rPr>
              <w:t>（12）支持标准机柜机架安装，厚度小于等于1U。</w:t>
            </w:r>
          </w:p>
          <w:p w:rsidR="004A535E" w:rsidRPr="004A535E" w:rsidRDefault="004A535E" w:rsidP="004A535E">
            <w:pPr>
              <w:jc w:val="left"/>
              <w:rPr>
                <w:rFonts w:ascii="宋体" w:hAnsi="宋体" w:cs="宋体"/>
                <w:szCs w:val="21"/>
              </w:rPr>
            </w:pPr>
            <w:r w:rsidRPr="004A535E">
              <w:rPr>
                <w:rFonts w:ascii="宋体" w:hAnsi="宋体" w:cs="宋体" w:hint="eastAsia"/>
                <w:szCs w:val="21"/>
              </w:rPr>
              <w:t>（13）总谐波失真＜0.002% @1KHZ。</w:t>
            </w:r>
          </w:p>
          <w:p w:rsidR="004A535E" w:rsidRPr="004A535E" w:rsidRDefault="004A535E" w:rsidP="004A535E">
            <w:pPr>
              <w:jc w:val="left"/>
              <w:rPr>
                <w:rFonts w:ascii="宋体" w:hAnsi="宋体" w:cs="宋体"/>
                <w:szCs w:val="21"/>
              </w:rPr>
            </w:pPr>
            <w:r w:rsidRPr="004A535E">
              <w:rPr>
                <w:rFonts w:ascii="宋体" w:hAnsi="宋体" w:cs="宋体" w:hint="eastAsia"/>
                <w:szCs w:val="21"/>
              </w:rPr>
              <w:t>（14）采样率：≥48K</w:t>
            </w:r>
          </w:p>
          <w:p w:rsidR="004A535E" w:rsidRPr="004A535E" w:rsidRDefault="004A535E" w:rsidP="004A535E">
            <w:pPr>
              <w:jc w:val="left"/>
              <w:rPr>
                <w:rFonts w:ascii="宋体" w:hAnsi="宋体" w:cs="宋体"/>
                <w:szCs w:val="21"/>
              </w:rPr>
            </w:pPr>
            <w:r w:rsidRPr="004A535E">
              <w:rPr>
                <w:rFonts w:ascii="宋体" w:hAnsi="宋体" w:cs="宋体" w:hint="eastAsia"/>
                <w:szCs w:val="21"/>
              </w:rPr>
              <w:t>（15）每路模拟输入通道支持48V幻象电源，并可通过软件进行单独控制。</w:t>
            </w:r>
          </w:p>
        </w:tc>
      </w:tr>
      <w:tr w:rsidR="004A535E" w:rsidRPr="004A535E" w:rsidTr="00AA1414">
        <w:trPr>
          <w:trHeight w:val="39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35E" w:rsidRPr="004A535E" w:rsidRDefault="004A535E" w:rsidP="004A535E">
            <w:pPr>
              <w:jc w:val="center"/>
              <w:rPr>
                <w:rFonts w:ascii="宋体" w:hAnsi="宋体" w:cs="宋体"/>
                <w:szCs w:val="21"/>
              </w:rPr>
            </w:pPr>
            <w:r w:rsidRPr="004A535E">
              <w:rPr>
                <w:rFonts w:ascii="宋体" w:hAnsi="宋体" w:cs="宋体"/>
                <w:szCs w:val="21"/>
              </w:rPr>
              <w:lastRenderedPageBreak/>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35E" w:rsidRPr="004A535E" w:rsidRDefault="004A535E" w:rsidP="004A535E">
            <w:pPr>
              <w:jc w:val="center"/>
              <w:rPr>
                <w:rFonts w:ascii="宋体" w:hAnsi="宋体" w:cs="宋体"/>
                <w:szCs w:val="21"/>
              </w:rPr>
            </w:pPr>
            <w:r w:rsidRPr="004A535E">
              <w:rPr>
                <w:rFonts w:ascii="宋体" w:hAnsi="宋体" w:cs="宋体" w:hint="eastAsia"/>
                <w:szCs w:val="21"/>
              </w:rPr>
              <w:t>配件及安装实施调试</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535E" w:rsidRPr="004A535E" w:rsidRDefault="004A535E" w:rsidP="004A535E">
            <w:pPr>
              <w:jc w:val="left"/>
              <w:rPr>
                <w:rFonts w:ascii="宋体" w:hAnsi="宋体" w:cs="宋体"/>
                <w:szCs w:val="21"/>
              </w:rPr>
            </w:pPr>
            <w:r w:rsidRPr="004A535E">
              <w:rPr>
                <w:rFonts w:ascii="宋体" w:hAnsi="宋体" w:cs="宋体" w:hint="eastAsia"/>
                <w:szCs w:val="21"/>
              </w:rPr>
              <w:t>包含辅配件，安装布线，设备调试等</w:t>
            </w:r>
          </w:p>
        </w:tc>
      </w:tr>
    </w:tbl>
    <w:p w:rsidR="00C96804" w:rsidRPr="00C02E5D" w:rsidRDefault="00C96804" w:rsidP="00C02E5D">
      <w:pPr>
        <w:pStyle w:val="1"/>
        <w:rPr>
          <w:sz w:val="32"/>
          <w:szCs w:val="32"/>
        </w:rPr>
      </w:pPr>
      <w:r w:rsidRPr="00C02E5D">
        <w:rPr>
          <w:rFonts w:hint="eastAsia"/>
          <w:sz w:val="32"/>
          <w:szCs w:val="32"/>
        </w:rPr>
        <w:t>五、商务需求</w:t>
      </w:r>
    </w:p>
    <w:tbl>
      <w:tblPr>
        <w:tblW w:w="8296" w:type="dxa"/>
        <w:jc w:val="center"/>
        <w:tblLayout w:type="fixed"/>
        <w:tblCellMar>
          <w:left w:w="0" w:type="dxa"/>
          <w:right w:w="0" w:type="dxa"/>
        </w:tblCellMar>
        <w:tblLook w:val="04A0" w:firstRow="1" w:lastRow="0" w:firstColumn="1" w:lastColumn="0" w:noHBand="0" w:noVBand="1"/>
      </w:tblPr>
      <w:tblGrid>
        <w:gridCol w:w="846"/>
        <w:gridCol w:w="1276"/>
        <w:gridCol w:w="6174"/>
      </w:tblGrid>
      <w:tr w:rsidR="00C96804" w:rsidRPr="00221628" w:rsidTr="006D64F4">
        <w:trPr>
          <w:trHeight w:val="39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Pr="00221628" w:rsidRDefault="00C96804" w:rsidP="006D64F4">
            <w:pPr>
              <w:jc w:val="center"/>
              <w:rPr>
                <w:rFonts w:ascii="宋体" w:hAnsi="宋体" w:cs="宋体"/>
                <w:b/>
                <w:szCs w:val="21"/>
              </w:rPr>
            </w:pPr>
            <w:r w:rsidRPr="00221628">
              <w:rPr>
                <w:rFonts w:ascii="宋体" w:hAnsi="宋体" w:cs="宋体" w:hint="eastAsia"/>
                <w:b/>
                <w:szCs w:val="21"/>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Pr="00221628" w:rsidRDefault="00C96804" w:rsidP="006D64F4">
            <w:pPr>
              <w:jc w:val="center"/>
              <w:rPr>
                <w:rFonts w:ascii="宋体" w:hAnsi="宋体" w:cs="宋体"/>
                <w:b/>
                <w:szCs w:val="21"/>
              </w:rPr>
            </w:pPr>
            <w:r w:rsidRPr="00221628">
              <w:rPr>
                <w:rFonts w:ascii="宋体" w:hAnsi="宋体" w:cs="宋体" w:hint="eastAsia"/>
                <w:b/>
                <w:szCs w:val="21"/>
              </w:rPr>
              <w:t>名称</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Pr="00221628" w:rsidRDefault="00C96804" w:rsidP="006D64F4">
            <w:pPr>
              <w:jc w:val="center"/>
              <w:rPr>
                <w:rFonts w:ascii="宋体" w:hAnsi="宋体" w:cs="宋体"/>
                <w:b/>
                <w:szCs w:val="21"/>
              </w:rPr>
            </w:pPr>
            <w:r w:rsidRPr="00221628">
              <w:rPr>
                <w:rFonts w:ascii="宋体" w:hAnsi="宋体" w:cs="宋体" w:hint="eastAsia"/>
                <w:b/>
                <w:szCs w:val="21"/>
              </w:rPr>
              <w:t>技术参数</w:t>
            </w:r>
          </w:p>
        </w:tc>
      </w:tr>
      <w:tr w:rsidR="00C96804" w:rsidRPr="00221628" w:rsidTr="006D64F4">
        <w:trPr>
          <w:trHeight w:val="399"/>
          <w:jc w:val="center"/>
        </w:trPr>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Pr="00221628" w:rsidRDefault="00C96804" w:rsidP="006D64F4">
            <w:pPr>
              <w:jc w:val="left"/>
              <w:rPr>
                <w:rFonts w:ascii="宋体" w:hAnsi="宋体" w:cs="宋体"/>
                <w:b/>
                <w:szCs w:val="21"/>
              </w:rPr>
            </w:pPr>
            <w:r>
              <w:rPr>
                <w:rFonts w:ascii="宋体" w:hAnsi="宋体" w:cs="宋体" w:hint="eastAsia"/>
                <w:b/>
                <w:szCs w:val="21"/>
              </w:rPr>
              <w:t>（一）免费保修内售后服务要求</w:t>
            </w:r>
          </w:p>
        </w:tc>
      </w:tr>
      <w:tr w:rsidR="00C96804" w:rsidRPr="00221628" w:rsidTr="006D64F4">
        <w:trPr>
          <w:trHeight w:val="39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Pr="00221628" w:rsidRDefault="00C96804" w:rsidP="005E6A3C">
            <w:pPr>
              <w:jc w:val="center"/>
              <w:rPr>
                <w:rFonts w:ascii="宋体" w:hAnsi="宋体" w:cs="宋体"/>
                <w:szCs w:val="21"/>
              </w:rPr>
            </w:pPr>
            <w:r>
              <w:rPr>
                <w:rFonts w:ascii="宋体" w:hAnsi="宋体" w:cs="宋体" w:hint="eastAsia"/>
                <w:szCs w:val="21"/>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Pr="00221628" w:rsidRDefault="00C96804" w:rsidP="006D64F4">
            <w:pPr>
              <w:rPr>
                <w:rFonts w:ascii="宋体" w:hAnsi="宋体" w:cs="宋体"/>
                <w:szCs w:val="21"/>
              </w:rPr>
            </w:pPr>
            <w:r>
              <w:rPr>
                <w:rFonts w:ascii="宋体" w:hAnsi="宋体" w:cs="宋体" w:hint="eastAsia"/>
                <w:szCs w:val="21"/>
              </w:rPr>
              <w:t>免费保修期</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6D64F4">
            <w:pPr>
              <w:pStyle w:val="Default"/>
              <w:jc w:val="both"/>
              <w:rPr>
                <w:sz w:val="21"/>
                <w:szCs w:val="21"/>
              </w:rPr>
            </w:pPr>
            <w:r>
              <w:rPr>
                <w:rFonts w:hint="eastAsia"/>
                <w:sz w:val="21"/>
                <w:szCs w:val="21"/>
              </w:rPr>
              <w:t>★（1）货物免费保修期</w:t>
            </w:r>
            <w:r>
              <w:rPr>
                <w:sz w:val="21"/>
                <w:szCs w:val="21"/>
              </w:rPr>
              <w:t xml:space="preserve"> 3 </w:t>
            </w:r>
            <w:r>
              <w:rPr>
                <w:rFonts w:hint="eastAsia"/>
                <w:sz w:val="21"/>
                <w:szCs w:val="21"/>
              </w:rPr>
              <w:t>年，时间</w:t>
            </w:r>
            <w:proofErr w:type="gramStart"/>
            <w:r>
              <w:rPr>
                <w:rFonts w:hint="eastAsia"/>
                <w:sz w:val="21"/>
                <w:szCs w:val="21"/>
              </w:rPr>
              <w:t>自最终</w:t>
            </w:r>
            <w:proofErr w:type="gramEnd"/>
            <w:r>
              <w:rPr>
                <w:rFonts w:hint="eastAsia"/>
                <w:sz w:val="21"/>
                <w:szCs w:val="21"/>
              </w:rPr>
              <w:t>验收合格并交付使用之日起计算；</w:t>
            </w:r>
          </w:p>
          <w:p w:rsidR="00C96804" w:rsidRPr="00CA5EC6" w:rsidRDefault="00C96804" w:rsidP="006D64F4">
            <w:pPr>
              <w:pStyle w:val="Default"/>
              <w:jc w:val="both"/>
              <w:rPr>
                <w:rFonts w:hAnsi="宋体"/>
                <w:b/>
                <w:bCs/>
                <w:szCs w:val="21"/>
              </w:rPr>
            </w:pPr>
            <w:r>
              <w:rPr>
                <w:rFonts w:hint="eastAsia"/>
                <w:sz w:val="21"/>
                <w:szCs w:val="21"/>
              </w:rPr>
              <w:t>（2）投标人应按其投标文件中的承诺，进行其他售后服务工作；（售后服务内容、要求和</w:t>
            </w:r>
            <w:proofErr w:type="gramStart"/>
            <w:r>
              <w:rPr>
                <w:rFonts w:hint="eastAsia"/>
                <w:sz w:val="21"/>
                <w:szCs w:val="21"/>
              </w:rPr>
              <w:t>质保</w:t>
            </w:r>
            <w:proofErr w:type="gramEnd"/>
            <w:r>
              <w:rPr>
                <w:rFonts w:hint="eastAsia"/>
                <w:sz w:val="21"/>
                <w:szCs w:val="21"/>
              </w:rPr>
              <w:t>期限，对发生问题的处理意见，维护保养、技术培训服务等要求）</w:t>
            </w:r>
            <w:r>
              <w:rPr>
                <w:sz w:val="21"/>
                <w:szCs w:val="21"/>
              </w:rPr>
              <w:t xml:space="preserve"> </w:t>
            </w:r>
          </w:p>
        </w:tc>
      </w:tr>
      <w:tr w:rsidR="00C96804" w:rsidRPr="00221628" w:rsidTr="006D64F4">
        <w:trPr>
          <w:trHeight w:val="39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96804" w:rsidRDefault="00C96804" w:rsidP="005E6A3C">
            <w:pPr>
              <w:pStyle w:val="Default"/>
              <w:jc w:val="center"/>
              <w:rPr>
                <w:sz w:val="21"/>
                <w:szCs w:val="21"/>
              </w:rPr>
            </w:pPr>
            <w:r>
              <w:rPr>
                <w:rFonts w:hint="eastAsia"/>
                <w:sz w:val="21"/>
                <w:szCs w:val="21"/>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C96804" w:rsidRDefault="00C96804" w:rsidP="006D64F4">
            <w:pPr>
              <w:pStyle w:val="Default"/>
              <w:rPr>
                <w:sz w:val="21"/>
                <w:szCs w:val="21"/>
              </w:rPr>
            </w:pPr>
            <w:r>
              <w:rPr>
                <w:rFonts w:hint="eastAsia"/>
                <w:sz w:val="21"/>
                <w:szCs w:val="21"/>
              </w:rPr>
              <w:t>质量技术标准、乙方售后服务及损害赔偿</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6D64F4">
            <w:pPr>
              <w:pStyle w:val="aa"/>
              <w:jc w:val="left"/>
              <w:rPr>
                <w:sz w:val="21"/>
                <w:szCs w:val="21"/>
              </w:rPr>
            </w:pPr>
            <w:r w:rsidRPr="00221628">
              <w:rPr>
                <w:rFonts w:ascii="宋体" w:hAnsi="宋体" w:cs="楷体" w:hint="eastAsia"/>
                <w:sz w:val="21"/>
                <w:szCs w:val="21"/>
              </w:rPr>
              <w:t>（1）</w:t>
            </w:r>
            <w:r>
              <w:rPr>
                <w:rFonts w:hint="eastAsia"/>
                <w:sz w:val="21"/>
                <w:szCs w:val="21"/>
              </w:rPr>
              <w:t>采购单位保留在签订合同前验证投标文件和测试投标设备和产品的权利：采购单位可要求中标供应商出示投标文件中部分文字材料的原件；采购单位可找第三方测试机构对中标供应商所提供的智能语音产品进行测试，以核对投标文件各项技术参数和性能。如测试不符合投标响应内容，则视为虚假应标，测试费用由中标人承担。</w:t>
            </w:r>
            <w:r>
              <w:rPr>
                <w:sz w:val="21"/>
                <w:szCs w:val="21"/>
              </w:rPr>
              <w:t xml:space="preserve"> </w:t>
            </w:r>
          </w:p>
          <w:p w:rsidR="00C96804" w:rsidRPr="00CA5EC6" w:rsidRDefault="00C96804" w:rsidP="006D64F4">
            <w:pPr>
              <w:pStyle w:val="aa"/>
              <w:jc w:val="left"/>
              <w:rPr>
                <w:rFonts w:ascii="宋体" w:hAnsi="宋体" w:cs="楷体"/>
                <w:sz w:val="21"/>
                <w:szCs w:val="21"/>
              </w:rPr>
            </w:pPr>
            <w:r w:rsidRPr="00221628">
              <w:rPr>
                <w:rFonts w:ascii="宋体" w:hAnsi="宋体" w:cs="楷体" w:hint="eastAsia"/>
                <w:sz w:val="21"/>
                <w:szCs w:val="21"/>
              </w:rPr>
              <w:t>（2）</w:t>
            </w:r>
            <w:r>
              <w:rPr>
                <w:rFonts w:hint="eastAsia"/>
                <w:sz w:val="21"/>
                <w:szCs w:val="21"/>
              </w:rPr>
              <w:t>投标物品的质量技术标准按国家法律法规规定的标准、招标文件和乙方投标文件所要求的技术标准执行。</w:t>
            </w:r>
            <w:r>
              <w:rPr>
                <w:sz w:val="21"/>
                <w:szCs w:val="21"/>
              </w:rPr>
              <w:t xml:space="preserve"> </w:t>
            </w:r>
          </w:p>
          <w:p w:rsidR="00C96804" w:rsidRPr="00CA5EC6" w:rsidRDefault="00C96804" w:rsidP="006D64F4">
            <w:pPr>
              <w:pStyle w:val="aa"/>
              <w:jc w:val="left"/>
              <w:rPr>
                <w:rFonts w:ascii="宋体" w:hAnsi="宋体" w:cs="楷体"/>
                <w:sz w:val="21"/>
                <w:szCs w:val="21"/>
              </w:rPr>
            </w:pPr>
            <w:r w:rsidRPr="00221628">
              <w:rPr>
                <w:rFonts w:ascii="宋体" w:hAnsi="宋体" w:cs="楷体" w:hint="eastAsia"/>
                <w:sz w:val="21"/>
                <w:szCs w:val="21"/>
              </w:rPr>
              <w:t>（3）</w:t>
            </w:r>
            <w:r>
              <w:rPr>
                <w:rFonts w:hint="eastAsia"/>
                <w:sz w:val="21"/>
                <w:szCs w:val="21"/>
              </w:rPr>
              <w:t>保证是原产地生产的原装产品，否则甲方有权按退货处理。</w:t>
            </w:r>
          </w:p>
          <w:p w:rsidR="00C96804" w:rsidRPr="00CA5EC6" w:rsidRDefault="00C96804" w:rsidP="006D64F4">
            <w:pPr>
              <w:pStyle w:val="aa"/>
              <w:jc w:val="left"/>
              <w:rPr>
                <w:rFonts w:ascii="宋体" w:hAnsi="宋体" w:cs="楷体"/>
                <w:sz w:val="21"/>
                <w:szCs w:val="21"/>
              </w:rPr>
            </w:pPr>
            <w:r w:rsidRPr="00221628">
              <w:rPr>
                <w:rFonts w:ascii="宋体" w:hAnsi="宋体" w:cs="楷体" w:hint="eastAsia"/>
                <w:sz w:val="21"/>
                <w:szCs w:val="21"/>
              </w:rPr>
              <w:t>（4）</w:t>
            </w:r>
            <w:r>
              <w:rPr>
                <w:rFonts w:hint="eastAsia"/>
                <w:sz w:val="21"/>
                <w:szCs w:val="21"/>
              </w:rPr>
              <w:t>物品在免费保修期内，如果出现三次以上因质量问题引起的故障，公司负责更换同类新的物品。</w:t>
            </w:r>
            <w:r>
              <w:rPr>
                <w:sz w:val="21"/>
                <w:szCs w:val="21"/>
              </w:rPr>
              <w:t xml:space="preserve"> </w:t>
            </w:r>
          </w:p>
          <w:p w:rsidR="00C96804" w:rsidRDefault="00C96804" w:rsidP="006D64F4">
            <w:pPr>
              <w:pStyle w:val="aa"/>
              <w:jc w:val="left"/>
              <w:rPr>
                <w:sz w:val="21"/>
                <w:szCs w:val="21"/>
              </w:rPr>
            </w:pPr>
            <w:r w:rsidRPr="00221628">
              <w:rPr>
                <w:rFonts w:ascii="宋体" w:hAnsi="宋体" w:cs="楷体" w:hint="eastAsia"/>
                <w:sz w:val="21"/>
                <w:szCs w:val="21"/>
              </w:rPr>
              <w:t>（5）</w:t>
            </w:r>
            <w:r>
              <w:rPr>
                <w:rFonts w:hint="eastAsia"/>
                <w:sz w:val="21"/>
                <w:szCs w:val="21"/>
              </w:rPr>
              <w:t>乙方应按生产厂家的保修规定和投标文件说明的服务承诺做好免费保修等服务</w:t>
            </w:r>
            <w:r>
              <w:rPr>
                <w:sz w:val="21"/>
                <w:szCs w:val="21"/>
              </w:rPr>
              <w:t>,</w:t>
            </w:r>
            <w:r>
              <w:rPr>
                <w:rFonts w:hint="eastAsia"/>
                <w:sz w:val="21"/>
                <w:szCs w:val="21"/>
              </w:rPr>
              <w:t>但属于正常合理的损耗应由甲方承担。</w:t>
            </w:r>
          </w:p>
          <w:p w:rsidR="00C96804" w:rsidRPr="00221628" w:rsidRDefault="00C96804" w:rsidP="006D64F4">
            <w:pPr>
              <w:pStyle w:val="aa"/>
              <w:jc w:val="left"/>
              <w:rPr>
                <w:rFonts w:ascii="宋体" w:hAnsi="宋体" w:cs="宋体"/>
                <w:szCs w:val="21"/>
              </w:rPr>
            </w:pPr>
            <w:r w:rsidRPr="00221628">
              <w:rPr>
                <w:rFonts w:ascii="宋体" w:hAnsi="宋体" w:cs="楷体" w:hint="eastAsia"/>
                <w:sz w:val="21"/>
                <w:szCs w:val="21"/>
              </w:rPr>
              <w:lastRenderedPageBreak/>
              <w:t>（</w:t>
            </w:r>
            <w:r>
              <w:rPr>
                <w:rFonts w:ascii="宋体" w:hAnsi="宋体" w:cs="楷体" w:hint="eastAsia"/>
                <w:sz w:val="21"/>
                <w:szCs w:val="21"/>
              </w:rPr>
              <w:t>6</w:t>
            </w:r>
            <w:r w:rsidRPr="00221628">
              <w:rPr>
                <w:rFonts w:ascii="宋体" w:hAnsi="宋体" w:cs="楷体" w:hint="eastAsia"/>
                <w:sz w:val="21"/>
                <w:szCs w:val="21"/>
              </w:rPr>
              <w:t>）</w:t>
            </w:r>
            <w:r>
              <w:rPr>
                <w:rFonts w:hint="eastAsia"/>
                <w:sz w:val="21"/>
                <w:szCs w:val="21"/>
              </w:rPr>
              <w:t>如因乙方物品质量原因，导致甲方损失，乙方应予以赔偿。</w:t>
            </w:r>
          </w:p>
        </w:tc>
      </w:tr>
      <w:tr w:rsidR="00C96804" w:rsidRPr="00221628" w:rsidTr="006D64F4">
        <w:trPr>
          <w:trHeight w:val="39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Pr="00221628" w:rsidRDefault="00C96804" w:rsidP="005E6A3C">
            <w:pPr>
              <w:pStyle w:val="aa"/>
              <w:jc w:val="center"/>
              <w:rPr>
                <w:rFonts w:ascii="宋体" w:hAnsi="宋体"/>
                <w:sz w:val="21"/>
                <w:szCs w:val="21"/>
              </w:rPr>
            </w:pPr>
            <w:r>
              <w:rPr>
                <w:rFonts w:ascii="宋体" w:hAnsi="宋体" w:hint="eastAsia"/>
                <w:sz w:val="21"/>
                <w:szCs w:val="21"/>
              </w:rPr>
              <w:lastRenderedPageBreak/>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Pr="00221628" w:rsidRDefault="00FD14AA" w:rsidP="006D64F4">
            <w:pPr>
              <w:pStyle w:val="Default"/>
              <w:jc w:val="both"/>
              <w:rPr>
                <w:rFonts w:hAnsi="宋体"/>
                <w:sz w:val="21"/>
                <w:szCs w:val="21"/>
              </w:rPr>
            </w:pPr>
            <w:r>
              <w:rPr>
                <w:rFonts w:hint="eastAsia"/>
                <w:sz w:val="21"/>
                <w:szCs w:val="21"/>
              </w:rPr>
              <w:t>保修期内</w:t>
            </w:r>
            <w:r w:rsidR="00C96804">
              <w:rPr>
                <w:rFonts w:hint="eastAsia"/>
                <w:sz w:val="21"/>
                <w:szCs w:val="21"/>
              </w:rPr>
              <w:t>维修及故障解决能力</w:t>
            </w:r>
            <w:r w:rsidR="00C96804">
              <w:rPr>
                <w:sz w:val="21"/>
                <w:szCs w:val="21"/>
              </w:rPr>
              <w:t xml:space="preserve"> </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6D64F4">
            <w:pPr>
              <w:pStyle w:val="Default"/>
              <w:jc w:val="both"/>
              <w:rPr>
                <w:sz w:val="21"/>
                <w:szCs w:val="21"/>
              </w:rPr>
            </w:pPr>
            <w:r>
              <w:rPr>
                <w:rFonts w:hint="eastAsia"/>
                <w:sz w:val="21"/>
                <w:szCs w:val="21"/>
              </w:rPr>
              <w:t>（1）为了确保采购人系统的不间断运行，中标人负责8×</w:t>
            </w:r>
            <w:r>
              <w:rPr>
                <w:sz w:val="21"/>
                <w:szCs w:val="21"/>
              </w:rPr>
              <w:t>24</w:t>
            </w:r>
            <w:r>
              <w:rPr>
                <w:rFonts w:hint="eastAsia"/>
                <w:sz w:val="21"/>
                <w:szCs w:val="21"/>
              </w:rPr>
              <w:t>小时系统维护服务（包含国家法定节假日），紧急故障问题中标人工程师要在</w:t>
            </w:r>
            <w:r>
              <w:rPr>
                <w:sz w:val="21"/>
                <w:szCs w:val="21"/>
              </w:rPr>
              <w:t>1</w:t>
            </w:r>
            <w:r>
              <w:rPr>
                <w:rFonts w:hint="eastAsia"/>
                <w:sz w:val="21"/>
                <w:szCs w:val="21"/>
              </w:rPr>
              <w:t>小时内到达现场解决，一般故障在</w:t>
            </w:r>
            <w:r>
              <w:rPr>
                <w:sz w:val="21"/>
                <w:szCs w:val="21"/>
              </w:rPr>
              <w:t>2</w:t>
            </w:r>
            <w:r>
              <w:rPr>
                <w:rFonts w:hint="eastAsia"/>
                <w:sz w:val="21"/>
                <w:szCs w:val="21"/>
              </w:rPr>
              <w:t>小时内解决。</w:t>
            </w:r>
            <w:r>
              <w:rPr>
                <w:sz w:val="21"/>
                <w:szCs w:val="21"/>
              </w:rPr>
              <w:t xml:space="preserve"> </w:t>
            </w:r>
          </w:p>
          <w:p w:rsidR="00C96804" w:rsidRPr="007D5395" w:rsidRDefault="00C96804" w:rsidP="006D64F4">
            <w:pPr>
              <w:pStyle w:val="Default"/>
              <w:jc w:val="both"/>
              <w:rPr>
                <w:rFonts w:hAnsi="宋体"/>
                <w:szCs w:val="21"/>
              </w:rPr>
            </w:pPr>
            <w:r>
              <w:rPr>
                <w:rFonts w:hint="eastAsia"/>
                <w:sz w:val="21"/>
                <w:szCs w:val="21"/>
              </w:rPr>
              <w:t>（2）超过</w:t>
            </w:r>
            <w:r>
              <w:rPr>
                <w:sz w:val="21"/>
                <w:szCs w:val="21"/>
              </w:rPr>
              <w:t>48</w:t>
            </w:r>
            <w:r>
              <w:rPr>
                <w:rFonts w:hint="eastAsia"/>
                <w:sz w:val="21"/>
                <w:szCs w:val="21"/>
              </w:rPr>
              <w:t>小时后未能修复或紧急情况下，应提供具有同样功能的设备供使用单位使用，直至故障排除为止。否则，甲方可自行组织维修，费用由乙方承担，甲方可在货款和其他应付乙方的款项中扣除。</w:t>
            </w:r>
            <w:r>
              <w:rPr>
                <w:sz w:val="21"/>
                <w:szCs w:val="21"/>
              </w:rPr>
              <w:t xml:space="preserve"> </w:t>
            </w:r>
          </w:p>
        </w:tc>
      </w:tr>
      <w:tr w:rsidR="00CB4AC0" w:rsidRPr="00221628" w:rsidTr="006D64F4">
        <w:trPr>
          <w:trHeight w:val="399"/>
          <w:jc w:val="center"/>
        </w:trPr>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4AC0" w:rsidRPr="007D5395" w:rsidRDefault="00CB4AC0" w:rsidP="007A66C1">
            <w:pPr>
              <w:jc w:val="left"/>
              <w:rPr>
                <w:rFonts w:ascii="宋体" w:hAnsi="宋体" w:cs="宋体"/>
                <w:b/>
                <w:szCs w:val="21"/>
              </w:rPr>
            </w:pPr>
            <w:r w:rsidRPr="00EA2C74">
              <w:rPr>
                <w:rFonts w:hAnsi="宋体" w:hint="eastAsia"/>
                <w:b/>
                <w:color w:val="FF0000"/>
                <w:szCs w:val="21"/>
              </w:rPr>
              <w:t>说明</w:t>
            </w:r>
            <w:r>
              <w:rPr>
                <w:rFonts w:hAnsi="宋体" w:hint="eastAsia"/>
                <w:b/>
                <w:color w:val="FF0000"/>
                <w:szCs w:val="21"/>
              </w:rPr>
              <w:t>：</w:t>
            </w:r>
            <w:r w:rsidRPr="00EA2C74">
              <w:rPr>
                <w:rFonts w:hint="eastAsia"/>
                <w:b/>
                <w:color w:val="FF0000"/>
                <w:szCs w:val="21"/>
              </w:rPr>
              <w:t>标识为★的项目为必需满足的条款，否则，</w:t>
            </w:r>
            <w:r w:rsidR="007A66C1">
              <w:rPr>
                <w:rFonts w:hint="eastAsia"/>
                <w:b/>
                <w:color w:val="FF0000"/>
                <w:szCs w:val="21"/>
              </w:rPr>
              <w:t>无法通过符合性审查，</w:t>
            </w:r>
            <w:r w:rsidRPr="00EA2C74">
              <w:rPr>
                <w:rFonts w:hint="eastAsia"/>
                <w:b/>
                <w:color w:val="FF0000"/>
                <w:szCs w:val="21"/>
              </w:rPr>
              <w:t>可视为无效响应。</w:t>
            </w:r>
          </w:p>
        </w:tc>
      </w:tr>
      <w:tr w:rsidR="00C96804" w:rsidRPr="00221628" w:rsidTr="006D64F4">
        <w:trPr>
          <w:trHeight w:val="399"/>
          <w:jc w:val="center"/>
        </w:trPr>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6D64F4">
            <w:pPr>
              <w:jc w:val="left"/>
              <w:rPr>
                <w:szCs w:val="21"/>
              </w:rPr>
            </w:pPr>
            <w:r w:rsidRPr="007D5395">
              <w:rPr>
                <w:rFonts w:ascii="宋体" w:hAnsi="宋体" w:cs="宋体" w:hint="eastAsia"/>
                <w:b/>
                <w:szCs w:val="21"/>
              </w:rPr>
              <w:t>（二）其他商务</w:t>
            </w:r>
            <w:r w:rsidRPr="002C6E0D">
              <w:rPr>
                <w:rFonts w:ascii="宋体" w:hAnsi="宋体" w:cs="宋体" w:hint="eastAsia"/>
                <w:b/>
                <w:szCs w:val="21"/>
              </w:rPr>
              <w:t>条款</w:t>
            </w:r>
            <w:r w:rsidRPr="007D5395">
              <w:rPr>
                <w:rFonts w:ascii="宋体" w:hAnsi="宋体" w:cs="宋体"/>
                <w:b/>
                <w:szCs w:val="21"/>
              </w:rPr>
              <w:t xml:space="preserve"> </w:t>
            </w:r>
          </w:p>
        </w:tc>
      </w:tr>
      <w:tr w:rsidR="00C96804" w:rsidRPr="00221628" w:rsidTr="006D64F4">
        <w:trPr>
          <w:trHeight w:val="39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5E6A3C">
            <w:pPr>
              <w:pStyle w:val="aa"/>
              <w:jc w:val="center"/>
              <w:rPr>
                <w:rFonts w:ascii="宋体" w:hAnsi="宋体"/>
                <w:sz w:val="21"/>
                <w:szCs w:val="21"/>
              </w:rPr>
            </w:pPr>
            <w:r>
              <w:rPr>
                <w:rFonts w:ascii="宋体" w:hAnsi="宋体" w:hint="eastAsia"/>
                <w:sz w:val="21"/>
                <w:szCs w:val="21"/>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6D64F4">
            <w:pPr>
              <w:pStyle w:val="Default"/>
              <w:jc w:val="both"/>
              <w:rPr>
                <w:sz w:val="21"/>
                <w:szCs w:val="21"/>
              </w:rPr>
            </w:pPr>
            <w:r>
              <w:rPr>
                <w:rFonts w:hint="eastAsia"/>
                <w:sz w:val="21"/>
                <w:szCs w:val="21"/>
              </w:rPr>
              <w:t>关于报价</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6D64F4">
            <w:pPr>
              <w:pStyle w:val="Default"/>
              <w:rPr>
                <w:sz w:val="21"/>
                <w:szCs w:val="21"/>
              </w:rPr>
            </w:pPr>
            <w:r>
              <w:rPr>
                <w:rFonts w:hint="eastAsia"/>
                <w:sz w:val="21"/>
                <w:szCs w:val="21"/>
              </w:rPr>
              <w:t>★（1）</w:t>
            </w:r>
            <w:r w:rsidRPr="007D5395">
              <w:rPr>
                <w:rFonts w:hint="eastAsia"/>
                <w:sz w:val="21"/>
                <w:szCs w:val="21"/>
              </w:rPr>
              <w:t>本项目预算金额：</w:t>
            </w:r>
            <w:r w:rsidRPr="00FD14AA">
              <w:rPr>
                <w:rFonts w:hint="eastAsia"/>
                <w:b/>
                <w:color w:val="FF0000"/>
                <w:sz w:val="21"/>
                <w:szCs w:val="21"/>
              </w:rPr>
              <w:t>人民币25万元</w:t>
            </w:r>
            <w:r w:rsidRPr="007D5395">
              <w:rPr>
                <w:rFonts w:hint="eastAsia"/>
                <w:sz w:val="21"/>
                <w:szCs w:val="21"/>
              </w:rPr>
              <w:t>，响应报价超过预算金额的视为无效响应。</w:t>
            </w:r>
          </w:p>
          <w:p w:rsidR="00C96804" w:rsidRPr="007D5395" w:rsidRDefault="00C96804" w:rsidP="006D64F4">
            <w:pPr>
              <w:pStyle w:val="Default"/>
              <w:rPr>
                <w:sz w:val="21"/>
                <w:szCs w:val="21"/>
              </w:rPr>
            </w:pPr>
            <w:r>
              <w:rPr>
                <w:rFonts w:hint="eastAsia"/>
                <w:sz w:val="21"/>
                <w:szCs w:val="21"/>
              </w:rPr>
              <w:t>（2）</w:t>
            </w:r>
            <w:r w:rsidRPr="007D5395">
              <w:rPr>
                <w:rFonts w:hint="eastAsia"/>
                <w:sz w:val="21"/>
                <w:szCs w:val="21"/>
              </w:rPr>
              <w:t>响应总价必须是完成该项目的一切费用总和，包括设备费、运输费、装卸费、保险费、技术培训费、设备安装费、调试费、售后服务费、国家规定的各项税费等</w:t>
            </w:r>
            <w:r>
              <w:rPr>
                <w:rFonts w:hint="eastAsia"/>
                <w:sz w:val="21"/>
                <w:szCs w:val="21"/>
              </w:rPr>
              <w:t>以及与各个系统兼容对接实施相关接口费用，中标方不得以任何理由提出增加。</w:t>
            </w:r>
          </w:p>
        </w:tc>
      </w:tr>
      <w:tr w:rsidR="00C96804" w:rsidRPr="00221628" w:rsidTr="006D64F4">
        <w:trPr>
          <w:trHeight w:val="39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5E6A3C">
            <w:pPr>
              <w:pStyle w:val="aa"/>
              <w:jc w:val="center"/>
              <w:rPr>
                <w:rFonts w:ascii="宋体" w:hAnsi="宋体"/>
                <w:sz w:val="21"/>
                <w:szCs w:val="21"/>
              </w:rPr>
            </w:pPr>
            <w:r>
              <w:rPr>
                <w:rFonts w:ascii="宋体" w:hAnsi="宋体" w:hint="eastAsia"/>
                <w:sz w:val="21"/>
                <w:szCs w:val="21"/>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6D64F4">
            <w:pPr>
              <w:pStyle w:val="Default"/>
              <w:jc w:val="both"/>
              <w:rPr>
                <w:sz w:val="21"/>
                <w:szCs w:val="21"/>
              </w:rPr>
            </w:pPr>
            <w:r>
              <w:rPr>
                <w:rFonts w:hint="eastAsia"/>
                <w:sz w:val="21"/>
                <w:szCs w:val="21"/>
              </w:rPr>
              <w:t>关于交货</w:t>
            </w:r>
            <w:r>
              <w:rPr>
                <w:sz w:val="21"/>
                <w:szCs w:val="21"/>
              </w:rPr>
              <w:t xml:space="preserve"> </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6D64F4">
            <w:pPr>
              <w:pStyle w:val="Default"/>
              <w:jc w:val="both"/>
              <w:rPr>
                <w:sz w:val="21"/>
                <w:szCs w:val="21"/>
              </w:rPr>
            </w:pPr>
            <w:r>
              <w:rPr>
                <w:rFonts w:hint="eastAsia"/>
                <w:sz w:val="21"/>
                <w:szCs w:val="21"/>
              </w:rPr>
              <w:t>（1）签订合同后15天（日历日）内完成设备交货，交货地点为前海法治大厦，并安装调试完毕，交付采购人验收。</w:t>
            </w:r>
          </w:p>
          <w:p w:rsidR="00C96804" w:rsidRPr="007D5395" w:rsidRDefault="00C96804" w:rsidP="006D64F4">
            <w:pPr>
              <w:pStyle w:val="Default"/>
              <w:jc w:val="both"/>
              <w:rPr>
                <w:sz w:val="21"/>
                <w:szCs w:val="21"/>
              </w:rPr>
            </w:pPr>
            <w:r>
              <w:rPr>
                <w:rFonts w:hint="eastAsia"/>
                <w:sz w:val="21"/>
                <w:szCs w:val="21"/>
              </w:rPr>
              <w:t>（2）投标人必须承担的设备运输、安装调试、验收检测和提供设备操作说明书、图纸等其他类似的义务。</w:t>
            </w:r>
            <w:r>
              <w:rPr>
                <w:sz w:val="21"/>
                <w:szCs w:val="21"/>
              </w:rPr>
              <w:t xml:space="preserve"> </w:t>
            </w:r>
          </w:p>
        </w:tc>
      </w:tr>
      <w:tr w:rsidR="00C96804" w:rsidRPr="00221628" w:rsidTr="006D64F4">
        <w:trPr>
          <w:trHeight w:val="39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5E6A3C">
            <w:pPr>
              <w:pStyle w:val="aa"/>
              <w:jc w:val="center"/>
              <w:rPr>
                <w:rFonts w:ascii="宋体" w:hAnsi="宋体"/>
                <w:sz w:val="21"/>
                <w:szCs w:val="21"/>
              </w:rPr>
            </w:pPr>
            <w:r>
              <w:rPr>
                <w:rFonts w:ascii="宋体" w:hAnsi="宋体" w:hint="eastAsia"/>
                <w:sz w:val="21"/>
                <w:szCs w:val="21"/>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6D64F4">
            <w:pPr>
              <w:pStyle w:val="Default"/>
              <w:jc w:val="both"/>
              <w:rPr>
                <w:sz w:val="21"/>
                <w:szCs w:val="21"/>
              </w:rPr>
            </w:pPr>
            <w:r>
              <w:rPr>
                <w:rFonts w:hint="eastAsia"/>
                <w:sz w:val="21"/>
                <w:szCs w:val="21"/>
              </w:rPr>
              <w:t>关于验收</w:t>
            </w:r>
            <w:r>
              <w:rPr>
                <w:sz w:val="21"/>
                <w:szCs w:val="21"/>
              </w:rPr>
              <w:t xml:space="preserve"> </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6D64F4">
            <w:pPr>
              <w:pStyle w:val="Default"/>
              <w:jc w:val="both"/>
              <w:rPr>
                <w:sz w:val="21"/>
                <w:szCs w:val="21"/>
              </w:rPr>
            </w:pPr>
            <w:r>
              <w:rPr>
                <w:rFonts w:hint="eastAsia"/>
                <w:sz w:val="21"/>
                <w:szCs w:val="21"/>
              </w:rPr>
              <w:t>（1）投标人货物经过双方检验认可后，签署验收报告，产品保修期自验收合格之日起算，由投标人提供产品保修文件。</w:t>
            </w:r>
            <w:r>
              <w:rPr>
                <w:sz w:val="21"/>
                <w:szCs w:val="21"/>
              </w:rPr>
              <w:t xml:space="preserve"> </w:t>
            </w:r>
          </w:p>
          <w:p w:rsidR="00C96804" w:rsidRDefault="00C96804" w:rsidP="006D64F4">
            <w:pPr>
              <w:pStyle w:val="Default"/>
              <w:jc w:val="both"/>
              <w:rPr>
                <w:sz w:val="21"/>
                <w:szCs w:val="21"/>
              </w:rPr>
            </w:pPr>
            <w:r>
              <w:rPr>
                <w:rFonts w:hint="eastAsia"/>
                <w:sz w:val="21"/>
                <w:szCs w:val="21"/>
              </w:rPr>
              <w:t>（2）当满足以下条件时，采购人才向中标人签发货物验收报告：</w:t>
            </w:r>
            <w:r>
              <w:rPr>
                <w:sz w:val="21"/>
                <w:szCs w:val="21"/>
              </w:rPr>
              <w:t xml:space="preserve"> </w:t>
            </w:r>
          </w:p>
          <w:p w:rsidR="00C96804" w:rsidRDefault="00C96804" w:rsidP="006D64F4">
            <w:pPr>
              <w:pStyle w:val="Default"/>
              <w:jc w:val="both"/>
              <w:rPr>
                <w:sz w:val="21"/>
                <w:szCs w:val="21"/>
              </w:rPr>
            </w:pPr>
            <w:r>
              <w:rPr>
                <w:sz w:val="21"/>
                <w:szCs w:val="21"/>
              </w:rPr>
              <w:t>a</w:t>
            </w:r>
            <w:r>
              <w:rPr>
                <w:rFonts w:hint="eastAsia"/>
                <w:sz w:val="21"/>
                <w:szCs w:val="21"/>
              </w:rPr>
              <w:t>、中标人已按照合同规定提供了全部产品及完整的技术资料。</w:t>
            </w:r>
            <w:r>
              <w:rPr>
                <w:sz w:val="21"/>
                <w:szCs w:val="21"/>
              </w:rPr>
              <w:t xml:space="preserve"> </w:t>
            </w:r>
          </w:p>
          <w:p w:rsidR="00C96804" w:rsidRDefault="00C96804" w:rsidP="006D64F4">
            <w:pPr>
              <w:pStyle w:val="Default"/>
              <w:jc w:val="both"/>
              <w:rPr>
                <w:sz w:val="21"/>
                <w:szCs w:val="21"/>
              </w:rPr>
            </w:pPr>
            <w:r>
              <w:rPr>
                <w:sz w:val="21"/>
                <w:szCs w:val="21"/>
              </w:rPr>
              <w:t>b</w:t>
            </w:r>
            <w:r>
              <w:rPr>
                <w:rFonts w:hint="eastAsia"/>
                <w:sz w:val="21"/>
                <w:szCs w:val="21"/>
              </w:rPr>
              <w:t>、货物符合招标文件技术规格书的要求，性能满足要求。</w:t>
            </w:r>
            <w:r>
              <w:rPr>
                <w:sz w:val="21"/>
                <w:szCs w:val="21"/>
              </w:rPr>
              <w:t xml:space="preserve"> </w:t>
            </w:r>
          </w:p>
          <w:p w:rsidR="00C96804" w:rsidRPr="007D5395" w:rsidRDefault="00C96804" w:rsidP="006D64F4">
            <w:pPr>
              <w:pStyle w:val="Default"/>
              <w:jc w:val="both"/>
              <w:rPr>
                <w:sz w:val="21"/>
                <w:szCs w:val="21"/>
              </w:rPr>
            </w:pPr>
            <w:r>
              <w:rPr>
                <w:sz w:val="21"/>
                <w:szCs w:val="21"/>
              </w:rPr>
              <w:t>c</w:t>
            </w:r>
            <w:r>
              <w:rPr>
                <w:rFonts w:hint="eastAsia"/>
                <w:sz w:val="21"/>
                <w:szCs w:val="21"/>
              </w:rPr>
              <w:t>、货物具备产品合格证。</w:t>
            </w:r>
          </w:p>
        </w:tc>
      </w:tr>
      <w:tr w:rsidR="00C96804" w:rsidRPr="00221628" w:rsidTr="006D64F4">
        <w:trPr>
          <w:trHeight w:val="39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5E6A3C">
            <w:pPr>
              <w:pStyle w:val="aa"/>
              <w:jc w:val="center"/>
              <w:rPr>
                <w:rFonts w:ascii="宋体" w:hAnsi="宋体"/>
                <w:sz w:val="21"/>
                <w:szCs w:val="21"/>
              </w:rPr>
            </w:pPr>
            <w:r>
              <w:rPr>
                <w:rFonts w:ascii="宋体" w:hAnsi="宋体" w:hint="eastAsia"/>
                <w:sz w:val="21"/>
                <w:szCs w:val="21"/>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6D64F4">
            <w:pPr>
              <w:pStyle w:val="Default"/>
              <w:jc w:val="both"/>
              <w:rPr>
                <w:sz w:val="21"/>
                <w:szCs w:val="21"/>
              </w:rPr>
            </w:pPr>
            <w:r>
              <w:rPr>
                <w:rFonts w:hint="eastAsia"/>
                <w:sz w:val="21"/>
                <w:szCs w:val="21"/>
              </w:rPr>
              <w:t>付款方式</w:t>
            </w:r>
            <w:r>
              <w:rPr>
                <w:sz w:val="21"/>
                <w:szCs w:val="21"/>
              </w:rPr>
              <w:t xml:space="preserve"> </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Pr="007D5395" w:rsidRDefault="00C96804" w:rsidP="006D64F4">
            <w:pPr>
              <w:pStyle w:val="Default"/>
              <w:jc w:val="both"/>
              <w:rPr>
                <w:sz w:val="21"/>
                <w:szCs w:val="21"/>
              </w:rPr>
            </w:pPr>
            <w:r>
              <w:rPr>
                <w:rFonts w:hint="eastAsia"/>
                <w:sz w:val="21"/>
                <w:szCs w:val="21"/>
              </w:rPr>
              <w:t>满足下列条款支付全部货款：（1）合同签订；（2）设备到货并经初验；（3）设备安装完毕并经竣工验收合格。</w:t>
            </w:r>
            <w:r>
              <w:rPr>
                <w:sz w:val="21"/>
                <w:szCs w:val="21"/>
              </w:rPr>
              <w:t xml:space="preserve"> </w:t>
            </w:r>
          </w:p>
        </w:tc>
      </w:tr>
      <w:tr w:rsidR="00C96804" w:rsidRPr="00221628" w:rsidTr="006D64F4">
        <w:trPr>
          <w:trHeight w:val="39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5E6A3C">
            <w:pPr>
              <w:pStyle w:val="aa"/>
              <w:jc w:val="center"/>
              <w:rPr>
                <w:rFonts w:ascii="宋体" w:hAnsi="宋体"/>
                <w:sz w:val="21"/>
                <w:szCs w:val="21"/>
              </w:rPr>
            </w:pPr>
            <w:r>
              <w:rPr>
                <w:rFonts w:ascii="宋体" w:hAnsi="宋体" w:hint="eastAsia"/>
                <w:sz w:val="21"/>
                <w:szCs w:val="21"/>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6D64F4">
            <w:pPr>
              <w:pStyle w:val="Default"/>
              <w:jc w:val="both"/>
              <w:rPr>
                <w:sz w:val="21"/>
                <w:szCs w:val="21"/>
              </w:rPr>
            </w:pPr>
            <w:r>
              <w:rPr>
                <w:rFonts w:hint="eastAsia"/>
                <w:sz w:val="21"/>
                <w:szCs w:val="21"/>
              </w:rPr>
              <w:t>产品成熟度</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6D64F4">
            <w:pPr>
              <w:pStyle w:val="Default"/>
              <w:jc w:val="both"/>
              <w:rPr>
                <w:sz w:val="21"/>
                <w:szCs w:val="21"/>
              </w:rPr>
            </w:pPr>
            <w:r>
              <w:rPr>
                <w:rFonts w:hint="eastAsia"/>
                <w:sz w:val="21"/>
                <w:szCs w:val="21"/>
              </w:rPr>
              <w:t>▲为保证系统能够快速安装部署，投标人所投语音识别系统必须是成熟产品，可根据法院需求，随时进行安装部署，不需要重新进行开发。</w:t>
            </w:r>
            <w:r>
              <w:rPr>
                <w:rFonts w:hint="eastAsia"/>
                <w:color w:val="FF0000"/>
                <w:sz w:val="21"/>
                <w:szCs w:val="21"/>
              </w:rPr>
              <w:t>（提供承诺函，并加盖公章）</w:t>
            </w:r>
            <w:r>
              <w:rPr>
                <w:rFonts w:hint="eastAsia"/>
                <w:sz w:val="21"/>
                <w:szCs w:val="21"/>
              </w:rPr>
              <w:t>。</w:t>
            </w:r>
          </w:p>
        </w:tc>
      </w:tr>
      <w:tr w:rsidR="00C96804" w:rsidRPr="00221628" w:rsidTr="006D64F4">
        <w:trPr>
          <w:trHeight w:val="39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5E6A3C">
            <w:pPr>
              <w:pStyle w:val="aa"/>
              <w:jc w:val="center"/>
              <w:rPr>
                <w:rFonts w:ascii="宋体" w:hAnsi="宋体"/>
                <w:sz w:val="21"/>
                <w:szCs w:val="21"/>
              </w:rPr>
            </w:pPr>
            <w:r>
              <w:rPr>
                <w:rFonts w:ascii="宋体" w:hAnsi="宋体" w:hint="eastAsia"/>
                <w:sz w:val="21"/>
                <w:szCs w:val="21"/>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6D64F4">
            <w:pPr>
              <w:pStyle w:val="Default"/>
              <w:jc w:val="both"/>
              <w:rPr>
                <w:sz w:val="21"/>
                <w:szCs w:val="21"/>
              </w:rPr>
            </w:pPr>
            <w:r>
              <w:rPr>
                <w:rFonts w:hint="eastAsia"/>
                <w:sz w:val="21"/>
                <w:szCs w:val="21"/>
              </w:rPr>
              <w:t>系统测试</w:t>
            </w:r>
            <w:r>
              <w:rPr>
                <w:sz w:val="21"/>
                <w:szCs w:val="21"/>
              </w:rPr>
              <w:t xml:space="preserve"> </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6D64F4">
            <w:pPr>
              <w:pStyle w:val="Default"/>
              <w:jc w:val="both"/>
              <w:rPr>
                <w:sz w:val="21"/>
                <w:szCs w:val="21"/>
              </w:rPr>
            </w:pPr>
            <w:r>
              <w:rPr>
                <w:rFonts w:hint="eastAsia"/>
                <w:sz w:val="21"/>
                <w:szCs w:val="21"/>
              </w:rPr>
              <w:t>★自中标公告发出之日起，</w:t>
            </w:r>
            <w:r>
              <w:rPr>
                <w:sz w:val="21"/>
                <w:szCs w:val="21"/>
              </w:rPr>
              <w:t>3</w:t>
            </w:r>
            <w:r>
              <w:rPr>
                <w:rFonts w:hint="eastAsia"/>
                <w:sz w:val="21"/>
                <w:szCs w:val="21"/>
              </w:rPr>
              <w:t>天内进行现场测试。按照招标文件中的要求，全部在用户现场搭建环境进行功能、性能和技术指标测试与验证。测试不合格的，采购单位有权</w:t>
            </w:r>
            <w:proofErr w:type="gramStart"/>
            <w:r>
              <w:rPr>
                <w:rFonts w:hint="eastAsia"/>
                <w:sz w:val="21"/>
                <w:szCs w:val="21"/>
              </w:rPr>
              <w:t>不</w:t>
            </w:r>
            <w:proofErr w:type="gramEnd"/>
            <w:r>
              <w:rPr>
                <w:rFonts w:hint="eastAsia"/>
                <w:sz w:val="21"/>
                <w:szCs w:val="21"/>
              </w:rPr>
              <w:t>与其签订合同，并追究其相应法律责任。</w:t>
            </w:r>
            <w:r>
              <w:rPr>
                <w:rFonts w:hint="eastAsia"/>
                <w:color w:val="FF0000"/>
                <w:sz w:val="21"/>
                <w:szCs w:val="21"/>
              </w:rPr>
              <w:t>（提供承诺函，并加盖投标人公章）。</w:t>
            </w:r>
            <w:r>
              <w:rPr>
                <w:color w:val="FF0000"/>
                <w:sz w:val="21"/>
                <w:szCs w:val="21"/>
              </w:rPr>
              <w:t xml:space="preserve"> </w:t>
            </w:r>
          </w:p>
        </w:tc>
      </w:tr>
      <w:tr w:rsidR="00C96804" w:rsidRPr="00221628" w:rsidTr="006D64F4">
        <w:trPr>
          <w:trHeight w:val="39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Pr="00EA2C74" w:rsidRDefault="00C96804" w:rsidP="005E6A3C">
            <w:pPr>
              <w:pStyle w:val="aa"/>
              <w:jc w:val="center"/>
            </w:pPr>
            <w:r>
              <w:rPr>
                <w:rFonts w:ascii="宋体" w:hAnsi="宋体" w:hint="eastAsia"/>
                <w:sz w:val="21"/>
                <w:szCs w:val="21"/>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Default="00C96804" w:rsidP="006D64F4">
            <w:pPr>
              <w:pStyle w:val="Default"/>
              <w:jc w:val="both"/>
              <w:rPr>
                <w:sz w:val="21"/>
                <w:szCs w:val="21"/>
              </w:rPr>
            </w:pPr>
            <w:r>
              <w:rPr>
                <w:rFonts w:hint="eastAsia"/>
                <w:sz w:val="21"/>
                <w:szCs w:val="21"/>
              </w:rPr>
              <w:t>关于培训</w:t>
            </w:r>
          </w:p>
        </w:tc>
        <w:tc>
          <w:tcPr>
            <w:tcW w:w="6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6804" w:rsidRPr="00291073" w:rsidRDefault="00C96804" w:rsidP="006D64F4">
            <w:pPr>
              <w:pStyle w:val="Default"/>
              <w:rPr>
                <w:sz w:val="21"/>
                <w:szCs w:val="21"/>
              </w:rPr>
            </w:pPr>
            <w:r w:rsidRPr="00291073">
              <w:rPr>
                <w:rFonts w:hint="eastAsia"/>
                <w:sz w:val="21"/>
                <w:szCs w:val="21"/>
              </w:rPr>
              <w:t>（1）中标人至少必须满足建设项目要求的培训服务。</w:t>
            </w:r>
          </w:p>
          <w:p w:rsidR="00C96804" w:rsidRPr="00291073" w:rsidRDefault="00C96804" w:rsidP="006D64F4">
            <w:pPr>
              <w:pStyle w:val="Default"/>
              <w:rPr>
                <w:sz w:val="21"/>
                <w:szCs w:val="21"/>
              </w:rPr>
            </w:pPr>
            <w:r w:rsidRPr="00291073">
              <w:rPr>
                <w:rFonts w:hint="eastAsia"/>
                <w:sz w:val="21"/>
                <w:szCs w:val="21"/>
              </w:rPr>
              <w:t>（2）所提供的培训课程表随投标文件一起提交。培训授课人必须是制造商（生产者）工程师、技术员等。</w:t>
            </w:r>
          </w:p>
          <w:p w:rsidR="00C96804" w:rsidRPr="00291073" w:rsidRDefault="00C96804" w:rsidP="006D64F4">
            <w:pPr>
              <w:pStyle w:val="Default"/>
              <w:rPr>
                <w:sz w:val="21"/>
                <w:szCs w:val="21"/>
              </w:rPr>
            </w:pPr>
            <w:r w:rsidRPr="00291073">
              <w:rPr>
                <w:rFonts w:hint="eastAsia"/>
                <w:sz w:val="21"/>
                <w:szCs w:val="21"/>
              </w:rPr>
              <w:t>（3）中标人必须为所有被培训人员提供培训用文字资料和讲义等相关用品。所有的资料必须是中文书写。</w:t>
            </w:r>
          </w:p>
          <w:p w:rsidR="00C96804" w:rsidRPr="00291073" w:rsidRDefault="00C96804" w:rsidP="006D64F4">
            <w:pPr>
              <w:pStyle w:val="Default"/>
              <w:jc w:val="both"/>
              <w:rPr>
                <w:sz w:val="21"/>
                <w:szCs w:val="21"/>
              </w:rPr>
            </w:pPr>
            <w:r w:rsidRPr="00291073">
              <w:rPr>
                <w:rFonts w:hint="eastAsia"/>
                <w:sz w:val="21"/>
                <w:szCs w:val="21"/>
              </w:rPr>
              <w:t>（4）培训内容与课程要求：提供本系统的安装、使用、管理培训。对系统管理员进行智能语音识别系统的安装和管理培训。</w:t>
            </w:r>
          </w:p>
        </w:tc>
      </w:tr>
      <w:tr w:rsidR="00CB4AC0" w:rsidRPr="00221628" w:rsidTr="00413419">
        <w:trPr>
          <w:trHeight w:val="399"/>
          <w:jc w:val="center"/>
        </w:trPr>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B4AC0" w:rsidRPr="00EA2C74" w:rsidRDefault="00CB4AC0" w:rsidP="00FD14AA">
            <w:pPr>
              <w:pStyle w:val="Default"/>
              <w:rPr>
                <w:b/>
                <w:color w:val="FF0000"/>
                <w:sz w:val="21"/>
                <w:szCs w:val="21"/>
              </w:rPr>
            </w:pPr>
            <w:r w:rsidRPr="00EA2C74">
              <w:rPr>
                <w:rFonts w:hAnsi="宋体" w:hint="eastAsia"/>
                <w:b/>
                <w:color w:val="FF0000"/>
                <w:sz w:val="21"/>
                <w:szCs w:val="21"/>
              </w:rPr>
              <w:lastRenderedPageBreak/>
              <w:t>说明</w:t>
            </w:r>
            <w:r>
              <w:rPr>
                <w:rFonts w:hAnsi="宋体" w:hint="eastAsia"/>
                <w:b/>
                <w:color w:val="FF0000"/>
                <w:sz w:val="21"/>
                <w:szCs w:val="21"/>
              </w:rPr>
              <w:t>：</w:t>
            </w:r>
            <w:r w:rsidRPr="00EA2C74">
              <w:rPr>
                <w:rFonts w:hint="eastAsia"/>
                <w:b/>
                <w:color w:val="FF0000"/>
                <w:sz w:val="21"/>
                <w:szCs w:val="21"/>
              </w:rPr>
              <w:t>标识为★的项目为必需满足的条款，否则，</w:t>
            </w:r>
            <w:r w:rsidR="00FD14AA">
              <w:rPr>
                <w:rFonts w:hint="eastAsia"/>
                <w:b/>
                <w:color w:val="FF0000"/>
                <w:sz w:val="21"/>
                <w:szCs w:val="21"/>
              </w:rPr>
              <w:t>无法通过符合性审查，</w:t>
            </w:r>
            <w:r w:rsidRPr="00EA2C74">
              <w:rPr>
                <w:rFonts w:hint="eastAsia"/>
                <w:b/>
                <w:color w:val="FF0000"/>
                <w:sz w:val="21"/>
                <w:szCs w:val="21"/>
              </w:rPr>
              <w:t>可视为无效响应。</w:t>
            </w:r>
          </w:p>
        </w:tc>
      </w:tr>
    </w:tbl>
    <w:p w:rsidR="00F774D0" w:rsidRPr="00C02E5D" w:rsidRDefault="00C96804" w:rsidP="00C02E5D">
      <w:pPr>
        <w:pStyle w:val="1"/>
        <w:rPr>
          <w:sz w:val="32"/>
          <w:szCs w:val="32"/>
        </w:rPr>
      </w:pPr>
      <w:r w:rsidRPr="00C02E5D">
        <w:rPr>
          <w:rFonts w:hint="eastAsia"/>
          <w:sz w:val="32"/>
          <w:szCs w:val="32"/>
        </w:rPr>
        <w:t>六</w:t>
      </w:r>
      <w:r w:rsidR="00F774D0" w:rsidRPr="00C02E5D">
        <w:rPr>
          <w:rFonts w:hint="eastAsia"/>
          <w:sz w:val="32"/>
          <w:szCs w:val="32"/>
        </w:rPr>
        <w:t>、评标定标方法</w:t>
      </w:r>
    </w:p>
    <w:p w:rsidR="001E4D2B" w:rsidRDefault="00F774D0" w:rsidP="001E4D2B">
      <w:pPr>
        <w:spacing w:line="580" w:lineRule="exact"/>
        <w:ind w:firstLineChars="200" w:firstLine="640"/>
        <w:rPr>
          <w:rFonts w:ascii="仿宋_GB2312" w:eastAsia="仿宋_GB2312" w:hAnsi="仿宋" w:cs="仿宋"/>
          <w:color w:val="000000" w:themeColor="text1"/>
          <w:sz w:val="32"/>
          <w:szCs w:val="32"/>
        </w:rPr>
      </w:pPr>
      <w:r w:rsidRPr="00380731">
        <w:rPr>
          <w:rFonts w:ascii="仿宋_GB2312" w:eastAsia="仿宋_GB2312" w:hAnsi="仿宋" w:cs="仿宋" w:hint="eastAsia"/>
          <w:color w:val="000000" w:themeColor="text1"/>
          <w:sz w:val="32"/>
          <w:szCs w:val="32"/>
        </w:rPr>
        <w:t>采用综合评分法的，根据项目情况，</w:t>
      </w:r>
      <w:r w:rsidR="00DE547D">
        <w:rPr>
          <w:rFonts w:ascii="仿宋_GB2312" w:eastAsia="仿宋_GB2312" w:hAnsi="仿宋" w:cs="仿宋" w:hint="eastAsia"/>
          <w:color w:val="000000" w:themeColor="text1"/>
          <w:sz w:val="32"/>
          <w:szCs w:val="32"/>
        </w:rPr>
        <w:t>按照深圳市</w:t>
      </w:r>
      <w:r w:rsidR="005B132A">
        <w:rPr>
          <w:rFonts w:ascii="仿宋_GB2312" w:eastAsia="仿宋_GB2312" w:hAnsi="仿宋" w:cs="仿宋" w:hint="eastAsia"/>
          <w:color w:val="000000" w:themeColor="text1"/>
          <w:sz w:val="32"/>
          <w:szCs w:val="32"/>
        </w:rPr>
        <w:t>政府采购有关规定</w:t>
      </w:r>
      <w:r w:rsidR="000840DE">
        <w:rPr>
          <w:rFonts w:ascii="仿宋_GB2312" w:eastAsia="仿宋_GB2312" w:hAnsi="仿宋" w:cs="仿宋" w:hint="eastAsia"/>
          <w:color w:val="000000" w:themeColor="text1"/>
          <w:sz w:val="32"/>
          <w:szCs w:val="32"/>
        </w:rPr>
        <w:t>制定项目评分标准</w:t>
      </w:r>
      <w:r w:rsidRPr="00380731">
        <w:rPr>
          <w:rFonts w:ascii="仿宋_GB2312" w:eastAsia="仿宋_GB2312" w:hAnsi="仿宋" w:cs="仿宋" w:hint="eastAsia"/>
          <w:color w:val="000000" w:themeColor="text1"/>
          <w:sz w:val="32"/>
          <w:szCs w:val="32"/>
        </w:rPr>
        <w:t>。</w:t>
      </w:r>
    </w:p>
    <w:p w:rsidR="000840DE" w:rsidRDefault="000840DE" w:rsidP="000840DE">
      <w:pPr>
        <w:spacing w:line="580" w:lineRule="exact"/>
        <w:ind w:firstLineChars="200" w:firstLine="640"/>
        <w:jc w:val="center"/>
        <w:rPr>
          <w:rFonts w:ascii="黑体" w:eastAsia="黑体" w:hAnsi="黑体" w:cs="仿宋"/>
          <w:color w:val="000000" w:themeColor="text1"/>
          <w:sz w:val="32"/>
          <w:szCs w:val="32"/>
        </w:rPr>
      </w:pPr>
      <w:r w:rsidRPr="0099349A">
        <w:rPr>
          <w:rFonts w:ascii="黑体" w:eastAsia="黑体" w:hAnsi="黑体" w:cs="仿宋" w:hint="eastAsia"/>
          <w:color w:val="000000" w:themeColor="text1"/>
          <w:sz w:val="32"/>
          <w:szCs w:val="32"/>
        </w:rPr>
        <w:t>庭审语音识别系统评分标准</w:t>
      </w:r>
    </w:p>
    <w:tbl>
      <w:tblPr>
        <w:tblW w:w="52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361"/>
        <w:gridCol w:w="484"/>
        <w:gridCol w:w="1486"/>
        <w:gridCol w:w="4751"/>
      </w:tblGrid>
      <w:tr w:rsidR="000840DE" w:rsidRPr="0000713A" w:rsidTr="00CB4AC0">
        <w:tc>
          <w:tcPr>
            <w:tcW w:w="238" w:type="pct"/>
            <w:shd w:val="clear" w:color="auto" w:fill="D9D9D9" w:themeFill="background1" w:themeFillShade="D9"/>
            <w:vAlign w:val="center"/>
            <w:hideMark/>
          </w:tcPr>
          <w:p w:rsidR="000840DE" w:rsidRPr="0000713A" w:rsidRDefault="000840DE" w:rsidP="000840DE">
            <w:pPr>
              <w:widowControl/>
              <w:jc w:val="center"/>
              <w:rPr>
                <w:rFonts w:ascii="宋体" w:hAnsi="宋体" w:cs="宋体"/>
                <w:b/>
                <w:bCs/>
                <w:color w:val="000000"/>
                <w:kern w:val="0"/>
                <w:szCs w:val="21"/>
              </w:rPr>
            </w:pPr>
            <w:r w:rsidRPr="0000713A">
              <w:rPr>
                <w:rFonts w:ascii="宋体" w:hAnsi="宋体" w:cs="宋体" w:hint="eastAsia"/>
                <w:b/>
                <w:bCs/>
                <w:color w:val="000000"/>
                <w:kern w:val="0"/>
                <w:szCs w:val="21"/>
              </w:rPr>
              <w:t>1</w:t>
            </w:r>
          </w:p>
        </w:tc>
        <w:tc>
          <w:tcPr>
            <w:tcW w:w="1271" w:type="pct"/>
            <w:gridSpan w:val="3"/>
            <w:shd w:val="clear" w:color="auto" w:fill="D9D9D9" w:themeFill="background1" w:themeFillShade="D9"/>
            <w:vAlign w:val="center"/>
            <w:hideMark/>
          </w:tcPr>
          <w:p w:rsidR="000840DE" w:rsidRPr="0000713A" w:rsidRDefault="000840DE" w:rsidP="000840DE">
            <w:pPr>
              <w:widowControl/>
              <w:jc w:val="center"/>
              <w:rPr>
                <w:rFonts w:ascii="宋体" w:hAnsi="宋体" w:cs="宋体"/>
                <w:b/>
                <w:bCs/>
                <w:color w:val="000000"/>
                <w:kern w:val="0"/>
                <w:szCs w:val="21"/>
              </w:rPr>
            </w:pPr>
            <w:r w:rsidRPr="0000713A">
              <w:rPr>
                <w:rFonts w:ascii="宋体" w:hAnsi="宋体" w:cs="宋体" w:hint="eastAsia"/>
                <w:b/>
                <w:bCs/>
                <w:color w:val="000000"/>
                <w:kern w:val="0"/>
                <w:szCs w:val="21"/>
              </w:rPr>
              <w:t>价格</w:t>
            </w:r>
          </w:p>
        </w:tc>
        <w:tc>
          <w:tcPr>
            <w:tcW w:w="3491" w:type="pct"/>
            <w:gridSpan w:val="2"/>
            <w:shd w:val="clear" w:color="auto" w:fill="D9D9D9" w:themeFill="background1" w:themeFillShade="D9"/>
            <w:vAlign w:val="center"/>
            <w:hideMark/>
          </w:tcPr>
          <w:p w:rsidR="000840DE" w:rsidRPr="0000713A" w:rsidRDefault="000840DE" w:rsidP="000840DE">
            <w:pPr>
              <w:widowControl/>
              <w:jc w:val="center"/>
              <w:rPr>
                <w:rFonts w:ascii="宋体" w:hAnsi="宋体" w:cs="宋体"/>
                <w:b/>
                <w:bCs/>
                <w:color w:val="000000"/>
                <w:kern w:val="0"/>
                <w:szCs w:val="21"/>
              </w:rPr>
            </w:pPr>
            <w:r>
              <w:rPr>
                <w:rFonts w:ascii="宋体" w:hAnsi="宋体" w:cs="宋体" w:hint="eastAsia"/>
                <w:b/>
                <w:bCs/>
                <w:color w:val="000000"/>
                <w:kern w:val="0"/>
                <w:szCs w:val="21"/>
              </w:rPr>
              <w:t>3</w:t>
            </w:r>
            <w:r w:rsidRPr="0000713A">
              <w:rPr>
                <w:rFonts w:ascii="宋体" w:hAnsi="宋体" w:cs="宋体" w:hint="eastAsia"/>
                <w:b/>
                <w:bCs/>
                <w:color w:val="000000"/>
                <w:kern w:val="0"/>
                <w:szCs w:val="21"/>
              </w:rPr>
              <w:t>0</w:t>
            </w:r>
          </w:p>
        </w:tc>
      </w:tr>
      <w:tr w:rsidR="000840DE" w:rsidRPr="0000713A" w:rsidTr="00CB4AC0">
        <w:tc>
          <w:tcPr>
            <w:tcW w:w="238" w:type="pct"/>
            <w:vMerge w:val="restart"/>
            <w:shd w:val="clear" w:color="auto" w:fill="D9D9D9" w:themeFill="background1" w:themeFillShade="D9"/>
            <w:noWrap/>
            <w:vAlign w:val="center"/>
            <w:hideMark/>
          </w:tcPr>
          <w:p w:rsidR="000840DE" w:rsidRPr="0000713A" w:rsidRDefault="000840DE" w:rsidP="000840DE">
            <w:pPr>
              <w:widowControl/>
              <w:jc w:val="center"/>
              <w:rPr>
                <w:rFonts w:ascii="宋体" w:hAnsi="宋体" w:cs="宋体"/>
                <w:color w:val="000000"/>
                <w:kern w:val="0"/>
                <w:sz w:val="22"/>
              </w:rPr>
            </w:pPr>
            <w:r w:rsidRPr="0000713A">
              <w:rPr>
                <w:rFonts w:ascii="宋体" w:hAnsi="宋体" w:cs="宋体" w:hint="eastAsia"/>
                <w:color w:val="000000"/>
                <w:kern w:val="0"/>
                <w:sz w:val="22"/>
              </w:rPr>
              <w:t xml:space="preserve">　</w:t>
            </w:r>
          </w:p>
        </w:tc>
        <w:tc>
          <w:tcPr>
            <w:tcW w:w="1000" w:type="pct"/>
            <w:gridSpan w:val="2"/>
            <w:shd w:val="clear" w:color="auto" w:fill="D9D9D9" w:themeFill="background1" w:themeFillShade="D9"/>
            <w:vAlign w:val="center"/>
            <w:hideMark/>
          </w:tcPr>
          <w:p w:rsidR="000840DE" w:rsidRPr="0000713A" w:rsidRDefault="000840DE" w:rsidP="000840DE">
            <w:pPr>
              <w:widowControl/>
              <w:jc w:val="center"/>
              <w:rPr>
                <w:rFonts w:ascii="宋体" w:hAnsi="宋体" w:cs="宋体"/>
                <w:b/>
                <w:bCs/>
                <w:color w:val="000000"/>
                <w:kern w:val="0"/>
                <w:szCs w:val="21"/>
              </w:rPr>
            </w:pPr>
            <w:r w:rsidRPr="0000713A">
              <w:rPr>
                <w:rFonts w:ascii="宋体" w:hAnsi="宋体" w:cs="宋体" w:hint="eastAsia"/>
                <w:b/>
                <w:bCs/>
                <w:color w:val="000000"/>
                <w:kern w:val="0"/>
                <w:szCs w:val="21"/>
              </w:rPr>
              <w:t>评分因素</w:t>
            </w:r>
          </w:p>
        </w:tc>
        <w:tc>
          <w:tcPr>
            <w:tcW w:w="271" w:type="pct"/>
            <w:shd w:val="clear" w:color="auto" w:fill="D9D9D9" w:themeFill="background1" w:themeFillShade="D9"/>
            <w:vAlign w:val="center"/>
            <w:hideMark/>
          </w:tcPr>
          <w:p w:rsidR="000840DE" w:rsidRPr="0000713A" w:rsidRDefault="000840DE" w:rsidP="000840DE">
            <w:pPr>
              <w:widowControl/>
              <w:jc w:val="center"/>
              <w:rPr>
                <w:rFonts w:ascii="宋体" w:hAnsi="宋体" w:cs="宋体"/>
                <w:b/>
                <w:bCs/>
                <w:color w:val="000000"/>
                <w:kern w:val="0"/>
                <w:szCs w:val="21"/>
              </w:rPr>
            </w:pPr>
            <w:r w:rsidRPr="0000713A">
              <w:rPr>
                <w:rFonts w:ascii="宋体" w:hAnsi="宋体" w:cs="宋体" w:hint="eastAsia"/>
                <w:b/>
                <w:bCs/>
                <w:color w:val="000000"/>
                <w:kern w:val="0"/>
                <w:szCs w:val="21"/>
              </w:rPr>
              <w:t>权重</w:t>
            </w:r>
          </w:p>
        </w:tc>
        <w:tc>
          <w:tcPr>
            <w:tcW w:w="832" w:type="pct"/>
            <w:shd w:val="clear" w:color="auto" w:fill="D9D9D9" w:themeFill="background1" w:themeFillShade="D9"/>
            <w:vAlign w:val="center"/>
            <w:hideMark/>
          </w:tcPr>
          <w:p w:rsidR="000840DE" w:rsidRPr="0000713A" w:rsidRDefault="000840DE" w:rsidP="000840DE">
            <w:pPr>
              <w:widowControl/>
              <w:jc w:val="center"/>
              <w:rPr>
                <w:rFonts w:ascii="宋体" w:hAnsi="宋体" w:cs="宋体"/>
                <w:b/>
                <w:bCs/>
                <w:color w:val="000000"/>
                <w:kern w:val="0"/>
                <w:szCs w:val="21"/>
              </w:rPr>
            </w:pPr>
            <w:r w:rsidRPr="0000713A">
              <w:rPr>
                <w:rFonts w:ascii="宋体" w:hAnsi="宋体" w:cs="宋体" w:hint="eastAsia"/>
                <w:b/>
                <w:bCs/>
                <w:color w:val="000000"/>
                <w:kern w:val="0"/>
                <w:szCs w:val="21"/>
              </w:rPr>
              <w:t>评分方式</w:t>
            </w:r>
          </w:p>
        </w:tc>
        <w:tc>
          <w:tcPr>
            <w:tcW w:w="2659" w:type="pct"/>
            <w:shd w:val="clear" w:color="auto" w:fill="D9D9D9" w:themeFill="background1" w:themeFillShade="D9"/>
            <w:vAlign w:val="center"/>
            <w:hideMark/>
          </w:tcPr>
          <w:p w:rsidR="000840DE" w:rsidRPr="0000713A" w:rsidRDefault="000840DE" w:rsidP="000840DE">
            <w:pPr>
              <w:widowControl/>
              <w:jc w:val="center"/>
              <w:rPr>
                <w:rFonts w:ascii="宋体" w:hAnsi="宋体" w:cs="宋体"/>
                <w:b/>
                <w:bCs/>
                <w:color w:val="000000"/>
                <w:kern w:val="0"/>
                <w:szCs w:val="21"/>
              </w:rPr>
            </w:pPr>
            <w:r w:rsidRPr="0000713A">
              <w:rPr>
                <w:rFonts w:ascii="宋体" w:hAnsi="宋体" w:cs="宋体" w:hint="eastAsia"/>
                <w:b/>
                <w:bCs/>
                <w:color w:val="000000"/>
                <w:kern w:val="0"/>
                <w:szCs w:val="21"/>
              </w:rPr>
              <w:t>评分准则</w:t>
            </w:r>
          </w:p>
        </w:tc>
      </w:tr>
      <w:tr w:rsidR="000840DE" w:rsidRPr="0000713A" w:rsidTr="000840DE">
        <w:tc>
          <w:tcPr>
            <w:tcW w:w="238" w:type="pct"/>
            <w:vMerge/>
            <w:vAlign w:val="center"/>
            <w:hideMark/>
          </w:tcPr>
          <w:p w:rsidR="000840DE" w:rsidRPr="0000713A" w:rsidRDefault="000840DE" w:rsidP="000840DE">
            <w:pPr>
              <w:widowControl/>
              <w:jc w:val="left"/>
              <w:rPr>
                <w:rFonts w:ascii="宋体" w:hAnsi="宋体" w:cs="宋体"/>
                <w:color w:val="000000"/>
                <w:kern w:val="0"/>
                <w:sz w:val="22"/>
              </w:rPr>
            </w:pPr>
          </w:p>
        </w:tc>
        <w:tc>
          <w:tcPr>
            <w:tcW w:w="238" w:type="pct"/>
            <w:shd w:val="clear" w:color="auto" w:fill="auto"/>
            <w:vAlign w:val="center"/>
            <w:hideMark/>
          </w:tcPr>
          <w:p w:rsidR="000840DE" w:rsidRPr="0000713A" w:rsidRDefault="000840DE" w:rsidP="000840DE">
            <w:pPr>
              <w:widowControl/>
              <w:jc w:val="center"/>
              <w:rPr>
                <w:rFonts w:ascii="宋体" w:hAnsi="宋体" w:cs="宋体"/>
                <w:color w:val="000000"/>
                <w:kern w:val="0"/>
                <w:szCs w:val="21"/>
              </w:rPr>
            </w:pPr>
            <w:r w:rsidRPr="0000713A">
              <w:rPr>
                <w:rFonts w:ascii="宋体" w:hAnsi="宋体" w:cs="宋体" w:hint="eastAsia"/>
                <w:color w:val="000000"/>
                <w:kern w:val="0"/>
                <w:szCs w:val="21"/>
              </w:rPr>
              <w:t>1</w:t>
            </w:r>
          </w:p>
        </w:tc>
        <w:tc>
          <w:tcPr>
            <w:tcW w:w="762" w:type="pct"/>
            <w:shd w:val="clear" w:color="auto" w:fill="auto"/>
            <w:vAlign w:val="center"/>
            <w:hideMark/>
          </w:tcPr>
          <w:p w:rsidR="000840DE" w:rsidRPr="0000713A" w:rsidRDefault="000840DE" w:rsidP="000840DE">
            <w:pPr>
              <w:widowControl/>
              <w:jc w:val="left"/>
              <w:rPr>
                <w:rFonts w:ascii="宋体" w:hAnsi="宋体" w:cs="宋体"/>
                <w:color w:val="000000"/>
                <w:kern w:val="0"/>
                <w:szCs w:val="21"/>
              </w:rPr>
            </w:pPr>
            <w:r w:rsidRPr="0000713A">
              <w:rPr>
                <w:rFonts w:ascii="宋体" w:hAnsi="宋体" w:cs="宋体" w:hint="eastAsia"/>
                <w:color w:val="000000"/>
                <w:kern w:val="0"/>
                <w:szCs w:val="21"/>
              </w:rPr>
              <w:t>方案报价</w:t>
            </w:r>
          </w:p>
        </w:tc>
        <w:tc>
          <w:tcPr>
            <w:tcW w:w="271" w:type="pct"/>
            <w:shd w:val="clear" w:color="auto" w:fill="auto"/>
            <w:vAlign w:val="center"/>
            <w:hideMark/>
          </w:tcPr>
          <w:p w:rsidR="000840DE" w:rsidRPr="0000713A" w:rsidRDefault="000840DE" w:rsidP="000840DE">
            <w:pPr>
              <w:widowControl/>
              <w:jc w:val="center"/>
              <w:rPr>
                <w:rFonts w:ascii="宋体" w:hAnsi="宋体" w:cs="宋体"/>
                <w:color w:val="000000"/>
                <w:kern w:val="0"/>
                <w:szCs w:val="21"/>
              </w:rPr>
            </w:pPr>
            <w:r>
              <w:rPr>
                <w:rFonts w:ascii="宋体" w:hAnsi="宋体" w:cs="宋体" w:hint="eastAsia"/>
                <w:color w:val="000000"/>
                <w:kern w:val="0"/>
                <w:szCs w:val="21"/>
              </w:rPr>
              <w:t>3</w:t>
            </w:r>
            <w:r w:rsidRPr="0000713A">
              <w:rPr>
                <w:rFonts w:ascii="宋体" w:hAnsi="宋体" w:cs="宋体" w:hint="eastAsia"/>
                <w:color w:val="000000"/>
                <w:kern w:val="0"/>
                <w:szCs w:val="21"/>
              </w:rPr>
              <w:t>0</w:t>
            </w:r>
          </w:p>
        </w:tc>
        <w:tc>
          <w:tcPr>
            <w:tcW w:w="832" w:type="pct"/>
            <w:shd w:val="clear" w:color="auto" w:fill="auto"/>
            <w:noWrap/>
            <w:vAlign w:val="center"/>
            <w:hideMark/>
          </w:tcPr>
          <w:p w:rsidR="000840DE" w:rsidRPr="0000713A" w:rsidRDefault="000840DE" w:rsidP="000840DE">
            <w:pPr>
              <w:widowControl/>
              <w:ind w:firstLineChars="100" w:firstLine="210"/>
              <w:jc w:val="left"/>
              <w:rPr>
                <w:rFonts w:ascii="宋体" w:hAnsi="宋体" w:cs="宋体"/>
                <w:color w:val="000000"/>
                <w:kern w:val="0"/>
                <w:sz w:val="22"/>
              </w:rPr>
            </w:pPr>
            <w:r>
              <w:rPr>
                <w:rFonts w:ascii="宋体" w:hAnsi="宋体" w:cs="宋体" w:hint="eastAsia"/>
                <w:color w:val="000000"/>
                <w:kern w:val="0"/>
                <w:szCs w:val="21"/>
              </w:rPr>
              <w:t>专家</w:t>
            </w:r>
            <w:r w:rsidRPr="0000713A">
              <w:rPr>
                <w:rFonts w:ascii="宋体" w:hAnsi="宋体" w:cs="宋体" w:hint="eastAsia"/>
                <w:color w:val="000000"/>
                <w:kern w:val="0"/>
                <w:szCs w:val="21"/>
              </w:rPr>
              <w:t>打分</w:t>
            </w:r>
          </w:p>
        </w:tc>
        <w:tc>
          <w:tcPr>
            <w:tcW w:w="2659" w:type="pct"/>
            <w:shd w:val="clear" w:color="auto" w:fill="auto"/>
            <w:vAlign w:val="center"/>
            <w:hideMark/>
          </w:tcPr>
          <w:p w:rsidR="000840DE" w:rsidRDefault="000840DE" w:rsidP="000840DE">
            <w:pPr>
              <w:ind w:firstLineChars="200" w:firstLine="420"/>
              <w:jc w:val="left"/>
              <w:rPr>
                <w:rFonts w:ascii="宋体" w:hAnsi="宋体" w:cs="宋体"/>
                <w:color w:val="000000"/>
                <w:kern w:val="0"/>
                <w:szCs w:val="21"/>
              </w:rPr>
            </w:pPr>
            <w:r w:rsidRPr="0000713A">
              <w:rPr>
                <w:rFonts w:ascii="宋体" w:hAnsi="宋体" w:cs="宋体" w:hint="eastAsia"/>
                <w:color w:val="000000"/>
                <w:kern w:val="0"/>
                <w:szCs w:val="21"/>
              </w:rPr>
              <w:t>综合评分法中的价格</w:t>
            </w:r>
            <w:proofErr w:type="gramStart"/>
            <w:r w:rsidRPr="0000713A">
              <w:rPr>
                <w:rFonts w:ascii="宋体" w:hAnsi="宋体" w:cs="宋体" w:hint="eastAsia"/>
                <w:color w:val="000000"/>
                <w:kern w:val="0"/>
                <w:szCs w:val="21"/>
              </w:rPr>
              <w:t>分统一</w:t>
            </w:r>
            <w:proofErr w:type="gramEnd"/>
            <w:r w:rsidRPr="0000713A">
              <w:rPr>
                <w:rFonts w:ascii="宋体" w:hAnsi="宋体" w:cs="宋体" w:hint="eastAsia"/>
                <w:color w:val="000000"/>
                <w:kern w:val="0"/>
                <w:szCs w:val="21"/>
              </w:rPr>
              <w:t>采用低价优先法计算,即满足招标文件要求且投标价格最低的投标报价为评标基准价,其价格分为满分。其他投标人的价格</w:t>
            </w:r>
            <w:proofErr w:type="gramStart"/>
            <w:r w:rsidRPr="0000713A">
              <w:rPr>
                <w:rFonts w:ascii="宋体" w:hAnsi="宋体" w:cs="宋体" w:hint="eastAsia"/>
                <w:color w:val="000000"/>
                <w:kern w:val="0"/>
                <w:szCs w:val="21"/>
              </w:rPr>
              <w:t>分统一</w:t>
            </w:r>
            <w:proofErr w:type="gramEnd"/>
            <w:r w:rsidRPr="0000713A">
              <w:rPr>
                <w:rFonts w:ascii="宋体" w:hAnsi="宋体" w:cs="宋体" w:hint="eastAsia"/>
                <w:color w:val="000000"/>
                <w:kern w:val="0"/>
                <w:szCs w:val="21"/>
              </w:rPr>
              <w:t>按照下列公式计算：投标报价得分=(评标基准价/投标报价)×权重。</w:t>
            </w:r>
          </w:p>
          <w:p w:rsidR="000840DE" w:rsidRPr="007A66C1" w:rsidRDefault="000840DE" w:rsidP="007A66C1">
            <w:pPr>
              <w:ind w:firstLineChars="200" w:firstLine="422"/>
              <w:jc w:val="left"/>
              <w:rPr>
                <w:rFonts w:ascii="宋体" w:hAnsi="宋体" w:cs="宋体"/>
                <w:b/>
                <w:color w:val="000000"/>
                <w:kern w:val="0"/>
                <w:szCs w:val="21"/>
              </w:rPr>
            </w:pPr>
            <w:r w:rsidRPr="007A66C1">
              <w:rPr>
                <w:rFonts w:ascii="宋体" w:hAnsi="宋体" w:cs="宋体" w:hint="eastAsia"/>
                <w:b/>
                <w:color w:val="000000"/>
                <w:kern w:val="0"/>
                <w:szCs w:val="21"/>
              </w:rPr>
              <w:t>备注：(1)投标报价得分四舍五入后，小数点后保留两位有效数。(2)投标人出具《中小微声明函》，评审过程给予10%的价格扣除，用扣除后的价格参与评审，详见《深圳市政府采购落实支持企业复工复产政策的实施细则》。</w:t>
            </w:r>
          </w:p>
        </w:tc>
      </w:tr>
      <w:tr w:rsidR="000840DE" w:rsidRPr="0000713A" w:rsidTr="00CB4AC0">
        <w:tc>
          <w:tcPr>
            <w:tcW w:w="238" w:type="pct"/>
            <w:shd w:val="clear" w:color="auto" w:fill="D9D9D9" w:themeFill="background1" w:themeFillShade="D9"/>
            <w:vAlign w:val="center"/>
            <w:hideMark/>
          </w:tcPr>
          <w:p w:rsidR="000840DE" w:rsidRPr="0000713A" w:rsidRDefault="000840DE" w:rsidP="000840DE">
            <w:pPr>
              <w:widowControl/>
              <w:jc w:val="center"/>
              <w:rPr>
                <w:rFonts w:ascii="宋体" w:hAnsi="宋体" w:cs="宋体"/>
                <w:b/>
                <w:bCs/>
                <w:color w:val="000000"/>
                <w:kern w:val="0"/>
                <w:szCs w:val="21"/>
              </w:rPr>
            </w:pPr>
            <w:r w:rsidRPr="0000713A">
              <w:rPr>
                <w:rFonts w:ascii="宋体" w:hAnsi="宋体" w:cs="宋体" w:hint="eastAsia"/>
                <w:b/>
                <w:bCs/>
                <w:color w:val="000000"/>
                <w:kern w:val="0"/>
                <w:szCs w:val="21"/>
              </w:rPr>
              <w:t>2</w:t>
            </w:r>
          </w:p>
        </w:tc>
        <w:tc>
          <w:tcPr>
            <w:tcW w:w="1271" w:type="pct"/>
            <w:gridSpan w:val="3"/>
            <w:shd w:val="clear" w:color="auto" w:fill="D9D9D9" w:themeFill="background1" w:themeFillShade="D9"/>
            <w:vAlign w:val="center"/>
            <w:hideMark/>
          </w:tcPr>
          <w:p w:rsidR="000840DE" w:rsidRPr="0000713A" w:rsidRDefault="000840DE" w:rsidP="000840DE">
            <w:pPr>
              <w:widowControl/>
              <w:jc w:val="center"/>
              <w:rPr>
                <w:rFonts w:ascii="宋体" w:hAnsi="宋体" w:cs="宋体"/>
                <w:b/>
                <w:bCs/>
                <w:color w:val="000000"/>
                <w:kern w:val="0"/>
                <w:szCs w:val="21"/>
              </w:rPr>
            </w:pPr>
            <w:r w:rsidRPr="0000713A">
              <w:rPr>
                <w:rFonts w:ascii="宋体" w:hAnsi="宋体" w:cs="宋体" w:hint="eastAsia"/>
                <w:b/>
                <w:bCs/>
                <w:color w:val="000000"/>
                <w:kern w:val="0"/>
                <w:szCs w:val="21"/>
              </w:rPr>
              <w:t>技术部分</w:t>
            </w:r>
          </w:p>
        </w:tc>
        <w:tc>
          <w:tcPr>
            <w:tcW w:w="3491" w:type="pct"/>
            <w:gridSpan w:val="2"/>
            <w:shd w:val="clear" w:color="auto" w:fill="D9D9D9" w:themeFill="background1" w:themeFillShade="D9"/>
            <w:vAlign w:val="center"/>
            <w:hideMark/>
          </w:tcPr>
          <w:p w:rsidR="000840DE" w:rsidRPr="0000713A" w:rsidRDefault="000840DE" w:rsidP="000840DE">
            <w:pPr>
              <w:widowControl/>
              <w:jc w:val="center"/>
              <w:rPr>
                <w:rFonts w:ascii="宋体" w:hAnsi="宋体" w:cs="宋体"/>
                <w:b/>
                <w:bCs/>
                <w:color w:val="000000"/>
                <w:kern w:val="0"/>
                <w:szCs w:val="21"/>
              </w:rPr>
            </w:pPr>
            <w:r w:rsidRPr="0000713A">
              <w:rPr>
                <w:rFonts w:ascii="宋体" w:hAnsi="宋体" w:cs="宋体" w:hint="eastAsia"/>
                <w:b/>
                <w:bCs/>
                <w:color w:val="000000"/>
                <w:kern w:val="0"/>
                <w:szCs w:val="21"/>
              </w:rPr>
              <w:t>4</w:t>
            </w:r>
            <w:r>
              <w:rPr>
                <w:rFonts w:ascii="宋体" w:hAnsi="宋体" w:cs="宋体" w:hint="eastAsia"/>
                <w:b/>
                <w:bCs/>
                <w:color w:val="000000"/>
                <w:kern w:val="0"/>
                <w:szCs w:val="21"/>
              </w:rPr>
              <w:t>8</w:t>
            </w:r>
          </w:p>
        </w:tc>
      </w:tr>
      <w:tr w:rsidR="000840DE" w:rsidRPr="0000713A" w:rsidTr="00CB4AC0">
        <w:tc>
          <w:tcPr>
            <w:tcW w:w="238" w:type="pct"/>
            <w:vMerge w:val="restart"/>
            <w:shd w:val="clear" w:color="auto" w:fill="D9D9D9" w:themeFill="background1" w:themeFillShade="D9"/>
            <w:vAlign w:val="center"/>
            <w:hideMark/>
          </w:tcPr>
          <w:p w:rsidR="000840DE" w:rsidRPr="0000713A" w:rsidRDefault="000840DE" w:rsidP="000840DE">
            <w:pPr>
              <w:widowControl/>
              <w:jc w:val="center"/>
              <w:rPr>
                <w:rFonts w:ascii="宋体" w:hAnsi="宋体" w:cs="宋体"/>
                <w:color w:val="000000"/>
                <w:kern w:val="0"/>
                <w:szCs w:val="21"/>
              </w:rPr>
            </w:pPr>
            <w:r w:rsidRPr="0000713A">
              <w:rPr>
                <w:rFonts w:ascii="宋体" w:hAnsi="宋体" w:cs="宋体" w:hint="eastAsia"/>
                <w:color w:val="000000"/>
                <w:kern w:val="0"/>
                <w:szCs w:val="21"/>
              </w:rPr>
              <w:t xml:space="preserve">　</w:t>
            </w:r>
          </w:p>
        </w:tc>
        <w:tc>
          <w:tcPr>
            <w:tcW w:w="1000" w:type="pct"/>
            <w:gridSpan w:val="2"/>
            <w:shd w:val="clear" w:color="auto" w:fill="D9D9D9" w:themeFill="background1" w:themeFillShade="D9"/>
            <w:vAlign w:val="center"/>
            <w:hideMark/>
          </w:tcPr>
          <w:p w:rsidR="000840DE" w:rsidRPr="0000713A" w:rsidRDefault="000840DE" w:rsidP="000840DE">
            <w:pPr>
              <w:widowControl/>
              <w:jc w:val="center"/>
              <w:rPr>
                <w:rFonts w:ascii="宋体" w:hAnsi="宋体" w:cs="宋体"/>
                <w:b/>
                <w:bCs/>
                <w:color w:val="000000"/>
                <w:kern w:val="0"/>
                <w:szCs w:val="21"/>
              </w:rPr>
            </w:pPr>
            <w:r w:rsidRPr="0000713A">
              <w:rPr>
                <w:rFonts w:ascii="宋体" w:hAnsi="宋体" w:cs="宋体" w:hint="eastAsia"/>
                <w:b/>
                <w:bCs/>
                <w:color w:val="000000"/>
                <w:kern w:val="0"/>
                <w:szCs w:val="21"/>
              </w:rPr>
              <w:t>序号</w:t>
            </w:r>
          </w:p>
        </w:tc>
        <w:tc>
          <w:tcPr>
            <w:tcW w:w="271" w:type="pct"/>
            <w:shd w:val="clear" w:color="auto" w:fill="D9D9D9" w:themeFill="background1" w:themeFillShade="D9"/>
            <w:vAlign w:val="center"/>
            <w:hideMark/>
          </w:tcPr>
          <w:p w:rsidR="000840DE" w:rsidRPr="0000713A" w:rsidRDefault="000840DE" w:rsidP="000840DE">
            <w:pPr>
              <w:widowControl/>
              <w:jc w:val="center"/>
              <w:rPr>
                <w:rFonts w:ascii="宋体" w:hAnsi="宋体" w:cs="宋体"/>
                <w:b/>
                <w:bCs/>
                <w:color w:val="000000"/>
                <w:kern w:val="0"/>
                <w:szCs w:val="21"/>
              </w:rPr>
            </w:pPr>
            <w:r w:rsidRPr="0000713A">
              <w:rPr>
                <w:rFonts w:ascii="宋体" w:hAnsi="宋体" w:cs="宋体" w:hint="eastAsia"/>
                <w:b/>
                <w:bCs/>
                <w:color w:val="000000"/>
                <w:kern w:val="0"/>
                <w:szCs w:val="21"/>
              </w:rPr>
              <w:t>权重</w:t>
            </w:r>
          </w:p>
        </w:tc>
        <w:tc>
          <w:tcPr>
            <w:tcW w:w="832" w:type="pct"/>
            <w:shd w:val="clear" w:color="auto" w:fill="D9D9D9" w:themeFill="background1" w:themeFillShade="D9"/>
            <w:vAlign w:val="center"/>
            <w:hideMark/>
          </w:tcPr>
          <w:p w:rsidR="000840DE" w:rsidRPr="0000713A" w:rsidRDefault="000840DE" w:rsidP="000840DE">
            <w:pPr>
              <w:widowControl/>
              <w:jc w:val="center"/>
              <w:rPr>
                <w:rFonts w:ascii="宋体" w:hAnsi="宋体" w:cs="宋体"/>
                <w:b/>
                <w:bCs/>
                <w:color w:val="000000"/>
                <w:kern w:val="0"/>
                <w:szCs w:val="21"/>
              </w:rPr>
            </w:pPr>
            <w:r w:rsidRPr="0000713A">
              <w:rPr>
                <w:rFonts w:ascii="宋体" w:hAnsi="宋体" w:cs="宋体" w:hint="eastAsia"/>
                <w:b/>
                <w:bCs/>
                <w:color w:val="000000"/>
                <w:kern w:val="0"/>
                <w:szCs w:val="21"/>
              </w:rPr>
              <w:t>评分方式</w:t>
            </w:r>
          </w:p>
        </w:tc>
        <w:tc>
          <w:tcPr>
            <w:tcW w:w="2659" w:type="pct"/>
            <w:shd w:val="clear" w:color="auto" w:fill="D9D9D9" w:themeFill="background1" w:themeFillShade="D9"/>
            <w:vAlign w:val="center"/>
            <w:hideMark/>
          </w:tcPr>
          <w:p w:rsidR="000840DE" w:rsidRPr="0000713A" w:rsidRDefault="000840DE" w:rsidP="000840DE">
            <w:pPr>
              <w:widowControl/>
              <w:jc w:val="center"/>
              <w:rPr>
                <w:rFonts w:ascii="宋体" w:hAnsi="宋体" w:cs="宋体"/>
                <w:b/>
                <w:bCs/>
                <w:color w:val="000000"/>
                <w:kern w:val="0"/>
                <w:szCs w:val="21"/>
              </w:rPr>
            </w:pPr>
            <w:r w:rsidRPr="0000713A">
              <w:rPr>
                <w:rFonts w:ascii="宋体" w:hAnsi="宋体" w:cs="宋体" w:hint="eastAsia"/>
                <w:b/>
                <w:bCs/>
                <w:color w:val="000000"/>
                <w:kern w:val="0"/>
                <w:szCs w:val="21"/>
              </w:rPr>
              <w:t>评分准则</w:t>
            </w:r>
          </w:p>
        </w:tc>
      </w:tr>
      <w:tr w:rsidR="000840DE" w:rsidRPr="0000713A" w:rsidTr="00C96804">
        <w:trPr>
          <w:trHeight w:val="2165"/>
        </w:trPr>
        <w:tc>
          <w:tcPr>
            <w:tcW w:w="238" w:type="pct"/>
            <w:vMerge/>
            <w:vAlign w:val="center"/>
          </w:tcPr>
          <w:p w:rsidR="000840DE" w:rsidRPr="0000713A" w:rsidRDefault="000840DE" w:rsidP="000840DE">
            <w:pPr>
              <w:widowControl/>
              <w:jc w:val="left"/>
              <w:rPr>
                <w:rFonts w:ascii="宋体" w:hAnsi="宋体" w:cs="宋体"/>
                <w:color w:val="000000"/>
                <w:kern w:val="0"/>
                <w:szCs w:val="21"/>
              </w:rPr>
            </w:pPr>
          </w:p>
        </w:tc>
        <w:tc>
          <w:tcPr>
            <w:tcW w:w="238" w:type="pct"/>
            <w:shd w:val="clear" w:color="auto" w:fill="auto"/>
            <w:vAlign w:val="center"/>
          </w:tcPr>
          <w:p w:rsidR="000840DE" w:rsidRDefault="000840DE" w:rsidP="000840DE">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62" w:type="pct"/>
            <w:shd w:val="clear" w:color="auto" w:fill="auto"/>
            <w:vAlign w:val="center"/>
          </w:tcPr>
          <w:p w:rsidR="000840DE" w:rsidRDefault="000840DE" w:rsidP="000840DE">
            <w:pPr>
              <w:widowControl/>
              <w:jc w:val="left"/>
              <w:rPr>
                <w:rFonts w:ascii="宋体" w:hAnsi="宋体" w:cs="宋体"/>
                <w:kern w:val="0"/>
              </w:rPr>
            </w:pPr>
            <w:r>
              <w:rPr>
                <w:rFonts w:ascii="宋体" w:hAnsi="宋体" w:cs="宋体" w:hint="eastAsia"/>
                <w:kern w:val="0"/>
              </w:rPr>
              <w:t>技术保障措施</w:t>
            </w:r>
          </w:p>
        </w:tc>
        <w:tc>
          <w:tcPr>
            <w:tcW w:w="271" w:type="pct"/>
            <w:shd w:val="clear" w:color="auto" w:fill="auto"/>
            <w:vAlign w:val="center"/>
          </w:tcPr>
          <w:p w:rsidR="000840DE" w:rsidRDefault="000840DE" w:rsidP="000840DE">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832" w:type="pct"/>
            <w:shd w:val="clear" w:color="auto" w:fill="auto"/>
            <w:vAlign w:val="center"/>
          </w:tcPr>
          <w:p w:rsidR="000840DE" w:rsidRDefault="000840DE" w:rsidP="000840DE">
            <w:pPr>
              <w:widowControl/>
              <w:jc w:val="center"/>
              <w:rPr>
                <w:rFonts w:ascii="宋体" w:hAnsi="宋体" w:cs="宋体"/>
                <w:color w:val="000000"/>
                <w:kern w:val="0"/>
                <w:szCs w:val="21"/>
              </w:rPr>
            </w:pPr>
            <w:r>
              <w:rPr>
                <w:rFonts w:ascii="宋体" w:hAnsi="宋体" w:cs="宋体" w:hint="eastAsia"/>
                <w:color w:val="000000"/>
                <w:kern w:val="0"/>
                <w:szCs w:val="21"/>
              </w:rPr>
              <w:t>专家</w:t>
            </w:r>
            <w:r w:rsidRPr="0000713A">
              <w:rPr>
                <w:rFonts w:ascii="宋体" w:hAnsi="宋体" w:cs="宋体" w:hint="eastAsia"/>
                <w:color w:val="000000"/>
                <w:kern w:val="0"/>
                <w:szCs w:val="21"/>
              </w:rPr>
              <w:t>打分</w:t>
            </w:r>
          </w:p>
        </w:tc>
        <w:tc>
          <w:tcPr>
            <w:tcW w:w="2659" w:type="pct"/>
            <w:shd w:val="clear" w:color="auto" w:fill="auto"/>
            <w:vAlign w:val="center"/>
          </w:tcPr>
          <w:p w:rsidR="000840DE" w:rsidRPr="00990B46" w:rsidRDefault="000840DE" w:rsidP="000840DE">
            <w:pPr>
              <w:ind w:firstLineChars="200" w:firstLine="420"/>
              <w:rPr>
                <w:rFonts w:cs="仿宋"/>
              </w:rPr>
            </w:pPr>
            <w:r>
              <w:rPr>
                <w:rFonts w:cs="仿宋" w:hint="eastAsia"/>
              </w:rPr>
              <w:t>（</w:t>
            </w:r>
            <w:r>
              <w:rPr>
                <w:rFonts w:cs="仿宋" w:hint="eastAsia"/>
              </w:rPr>
              <w:t>1</w:t>
            </w:r>
            <w:r>
              <w:rPr>
                <w:rFonts w:cs="仿宋" w:hint="eastAsia"/>
              </w:rPr>
              <w:t>）</w:t>
            </w:r>
            <w:r w:rsidRPr="00990B46">
              <w:rPr>
                <w:rFonts w:cs="仿宋"/>
              </w:rPr>
              <w:t>拟派本项目的项目经理具有</w:t>
            </w:r>
            <w:r w:rsidRPr="00990B46">
              <w:rPr>
                <w:rFonts w:cs="仿宋" w:hint="eastAsia"/>
              </w:rPr>
              <w:t>P</w:t>
            </w:r>
            <w:r w:rsidRPr="00990B46">
              <w:rPr>
                <w:rFonts w:cs="仿宋"/>
              </w:rPr>
              <w:t>MP</w:t>
            </w:r>
            <w:r w:rsidRPr="00990B46">
              <w:rPr>
                <w:rFonts w:cs="仿宋" w:hint="eastAsia"/>
              </w:rPr>
              <w:t>项目经理证书</w:t>
            </w:r>
            <w:r>
              <w:rPr>
                <w:rFonts w:cs="仿宋" w:hint="eastAsia"/>
              </w:rPr>
              <w:t>，</w:t>
            </w:r>
            <w:r w:rsidRPr="00990B46">
              <w:rPr>
                <w:rFonts w:cs="仿宋"/>
              </w:rPr>
              <w:t>得</w:t>
            </w:r>
            <w:r w:rsidRPr="00990B46">
              <w:rPr>
                <w:rFonts w:cs="仿宋"/>
              </w:rPr>
              <w:t xml:space="preserve"> </w:t>
            </w:r>
            <w:r>
              <w:rPr>
                <w:rFonts w:cs="仿宋" w:hint="eastAsia"/>
              </w:rPr>
              <w:t>1</w:t>
            </w:r>
            <w:r w:rsidRPr="00990B46">
              <w:rPr>
                <w:rFonts w:cs="仿宋"/>
              </w:rPr>
              <w:t>分；</w:t>
            </w:r>
          </w:p>
          <w:p w:rsidR="000840DE" w:rsidRDefault="000840DE" w:rsidP="000840DE">
            <w:pPr>
              <w:ind w:firstLineChars="200" w:firstLine="420"/>
              <w:rPr>
                <w:rFonts w:cs="仿宋"/>
              </w:rPr>
            </w:pPr>
            <w:r>
              <w:rPr>
                <w:rFonts w:cs="仿宋" w:hint="eastAsia"/>
              </w:rPr>
              <w:t>（</w:t>
            </w:r>
            <w:r>
              <w:rPr>
                <w:rFonts w:cs="仿宋" w:hint="eastAsia"/>
              </w:rPr>
              <w:t>2</w:t>
            </w:r>
            <w:r>
              <w:rPr>
                <w:rFonts w:cs="仿宋" w:hint="eastAsia"/>
              </w:rPr>
              <w:t>）</w:t>
            </w:r>
            <w:r w:rsidRPr="00990B46">
              <w:rPr>
                <w:rFonts w:cs="仿宋"/>
              </w:rPr>
              <w:t>拟派本项目的技术人员（不含项目经理）具有</w:t>
            </w:r>
            <w:r w:rsidRPr="00990B46">
              <w:rPr>
                <w:rFonts w:cs="仿宋"/>
              </w:rPr>
              <w:t xml:space="preserve">ITIL </w:t>
            </w:r>
            <w:r w:rsidRPr="00990B46">
              <w:rPr>
                <w:rFonts w:cs="仿宋"/>
              </w:rPr>
              <w:t>认证证书</w:t>
            </w:r>
            <w:r w:rsidRPr="00990B46">
              <w:rPr>
                <w:rFonts w:cs="仿宋" w:hint="eastAsia"/>
              </w:rPr>
              <w:t>的</w:t>
            </w:r>
            <w:r w:rsidRPr="00990B46">
              <w:rPr>
                <w:rFonts w:cs="仿宋"/>
              </w:rPr>
              <w:t>得</w:t>
            </w:r>
            <w:r>
              <w:rPr>
                <w:rFonts w:cs="仿宋" w:hint="eastAsia"/>
              </w:rPr>
              <w:t>1</w:t>
            </w:r>
            <w:r w:rsidRPr="00990B46">
              <w:rPr>
                <w:rFonts w:cs="仿宋"/>
              </w:rPr>
              <w:t>分</w:t>
            </w:r>
            <w:r>
              <w:rPr>
                <w:rFonts w:cs="仿宋" w:hint="eastAsia"/>
              </w:rPr>
              <w:t>。</w:t>
            </w:r>
          </w:p>
          <w:p w:rsidR="000840DE" w:rsidRDefault="000840DE" w:rsidP="000840DE">
            <w:pPr>
              <w:ind w:firstLineChars="200" w:firstLine="420"/>
              <w:rPr>
                <w:rFonts w:ascii="宋体" w:hAnsi="宋体" w:cs="宋体"/>
                <w:kern w:val="0"/>
              </w:rPr>
            </w:pPr>
            <w:r w:rsidRPr="00990B46">
              <w:rPr>
                <w:rFonts w:cs="仿宋" w:hint="eastAsia"/>
              </w:rPr>
              <w:t>注：投标人须提供相关资质证书及开标日期前</w:t>
            </w:r>
            <w:r w:rsidRPr="00990B46">
              <w:rPr>
                <w:rFonts w:cs="仿宋" w:hint="eastAsia"/>
              </w:rPr>
              <w:t>6</w:t>
            </w:r>
            <w:r w:rsidRPr="00990B46">
              <w:rPr>
                <w:rFonts w:cs="仿宋" w:hint="eastAsia"/>
              </w:rPr>
              <w:t>个月内</w:t>
            </w:r>
            <w:r w:rsidRPr="00990B46">
              <w:rPr>
                <w:rFonts w:cs="仿宋"/>
              </w:rPr>
              <w:t>任意一个月投标人单位为人员</w:t>
            </w:r>
            <w:r w:rsidRPr="00990B46">
              <w:rPr>
                <w:rFonts w:cs="仿宋" w:hint="eastAsia"/>
              </w:rPr>
              <w:t>缴纳</w:t>
            </w:r>
            <w:r w:rsidRPr="00990B46">
              <w:rPr>
                <w:rFonts w:cs="仿宋"/>
              </w:rPr>
              <w:t>社会保险证明</w:t>
            </w:r>
            <w:r w:rsidRPr="00990B46">
              <w:rPr>
                <w:rFonts w:cs="仿宋" w:hint="eastAsia"/>
              </w:rPr>
              <w:t>材料</w:t>
            </w:r>
            <w:r>
              <w:rPr>
                <w:rFonts w:cs="仿宋" w:hint="eastAsia"/>
              </w:rPr>
              <w:t>或单位用人合同复印件，</w:t>
            </w:r>
            <w:r w:rsidRPr="00990B46">
              <w:rPr>
                <w:rFonts w:cs="仿宋"/>
              </w:rPr>
              <w:t>并加盖投标人公章。</w:t>
            </w:r>
          </w:p>
        </w:tc>
      </w:tr>
      <w:tr w:rsidR="000840DE" w:rsidRPr="0000713A" w:rsidTr="00C96804">
        <w:trPr>
          <w:trHeight w:val="2165"/>
        </w:trPr>
        <w:tc>
          <w:tcPr>
            <w:tcW w:w="238" w:type="pct"/>
            <w:vMerge/>
            <w:vAlign w:val="center"/>
          </w:tcPr>
          <w:p w:rsidR="000840DE" w:rsidRPr="0000713A" w:rsidRDefault="000840DE" w:rsidP="000840DE">
            <w:pPr>
              <w:widowControl/>
              <w:jc w:val="left"/>
              <w:rPr>
                <w:rFonts w:ascii="宋体" w:hAnsi="宋体" w:cs="宋体"/>
                <w:color w:val="000000"/>
                <w:kern w:val="0"/>
                <w:szCs w:val="21"/>
              </w:rPr>
            </w:pPr>
          </w:p>
        </w:tc>
        <w:tc>
          <w:tcPr>
            <w:tcW w:w="238" w:type="pct"/>
            <w:shd w:val="clear" w:color="auto" w:fill="auto"/>
            <w:vAlign w:val="center"/>
          </w:tcPr>
          <w:p w:rsidR="000840DE" w:rsidRPr="0000713A" w:rsidRDefault="000840DE" w:rsidP="000840DE">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762" w:type="pct"/>
            <w:shd w:val="clear" w:color="auto" w:fill="auto"/>
            <w:vAlign w:val="center"/>
          </w:tcPr>
          <w:p w:rsidR="000840DE" w:rsidRDefault="000840DE" w:rsidP="000840DE">
            <w:pPr>
              <w:widowControl/>
              <w:jc w:val="center"/>
              <w:rPr>
                <w:rFonts w:ascii="宋体" w:hAnsi="宋体" w:cs="宋体"/>
                <w:kern w:val="0"/>
                <w:szCs w:val="21"/>
              </w:rPr>
            </w:pPr>
            <w:r>
              <w:rPr>
                <w:rFonts w:ascii="宋体" w:hAnsi="宋体" w:cs="宋体" w:hint="eastAsia"/>
                <w:kern w:val="0"/>
                <w:szCs w:val="21"/>
              </w:rPr>
              <w:t>技术规格</w:t>
            </w:r>
          </w:p>
          <w:p w:rsidR="000840DE" w:rsidRPr="0000713A" w:rsidRDefault="000840DE" w:rsidP="000840DE">
            <w:pPr>
              <w:widowControl/>
              <w:jc w:val="center"/>
              <w:rPr>
                <w:rFonts w:ascii="宋体" w:hAnsi="宋体" w:cs="宋体"/>
                <w:color w:val="000000"/>
                <w:kern w:val="0"/>
                <w:szCs w:val="21"/>
              </w:rPr>
            </w:pPr>
            <w:r>
              <w:rPr>
                <w:rFonts w:ascii="宋体" w:hAnsi="宋体" w:cs="宋体" w:hint="eastAsia"/>
                <w:kern w:val="0"/>
                <w:szCs w:val="21"/>
              </w:rPr>
              <w:t>偏离情况</w:t>
            </w:r>
          </w:p>
        </w:tc>
        <w:tc>
          <w:tcPr>
            <w:tcW w:w="271" w:type="pct"/>
            <w:shd w:val="clear" w:color="auto" w:fill="auto"/>
            <w:vAlign w:val="center"/>
          </w:tcPr>
          <w:p w:rsidR="000840DE" w:rsidRPr="0000713A" w:rsidRDefault="000840DE" w:rsidP="000840DE">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832" w:type="pct"/>
            <w:shd w:val="clear" w:color="auto" w:fill="auto"/>
            <w:vAlign w:val="center"/>
          </w:tcPr>
          <w:p w:rsidR="000840DE" w:rsidRDefault="000840DE" w:rsidP="000840DE">
            <w:pPr>
              <w:widowControl/>
              <w:jc w:val="center"/>
              <w:rPr>
                <w:rFonts w:ascii="宋体" w:hAnsi="宋体" w:cs="宋体"/>
                <w:color w:val="000000"/>
                <w:kern w:val="0"/>
                <w:szCs w:val="21"/>
              </w:rPr>
            </w:pPr>
            <w:r>
              <w:rPr>
                <w:rFonts w:ascii="宋体" w:hAnsi="宋体" w:cs="宋体" w:hint="eastAsia"/>
                <w:color w:val="000000"/>
                <w:kern w:val="0"/>
                <w:szCs w:val="21"/>
              </w:rPr>
              <w:t>专家</w:t>
            </w:r>
            <w:r w:rsidRPr="0000713A">
              <w:rPr>
                <w:rFonts w:ascii="宋体" w:hAnsi="宋体" w:cs="宋体" w:hint="eastAsia"/>
                <w:color w:val="000000"/>
                <w:kern w:val="0"/>
                <w:szCs w:val="21"/>
              </w:rPr>
              <w:t>打分</w:t>
            </w:r>
          </w:p>
        </w:tc>
        <w:tc>
          <w:tcPr>
            <w:tcW w:w="2659" w:type="pct"/>
            <w:shd w:val="clear" w:color="auto" w:fill="auto"/>
            <w:vAlign w:val="center"/>
          </w:tcPr>
          <w:p w:rsidR="000840DE" w:rsidRDefault="000840DE" w:rsidP="000840DE">
            <w:pPr>
              <w:widowControl/>
              <w:ind w:firstLineChars="200" w:firstLine="420"/>
              <w:rPr>
                <w:rFonts w:ascii="宋体" w:hAnsi="宋体" w:cs="宋体"/>
                <w:kern w:val="0"/>
              </w:rPr>
            </w:pPr>
            <w:r>
              <w:rPr>
                <w:rFonts w:ascii="宋体" w:hAnsi="宋体" w:cs="宋体" w:hint="eastAsia"/>
                <w:kern w:val="0"/>
              </w:rPr>
              <w:t>对投标产品的主要参数响应进行评分：招标文件技术参数中带“▲”的为重要技术参数，本项满分40分，带</w:t>
            </w:r>
            <w:proofErr w:type="gramStart"/>
            <w:r>
              <w:rPr>
                <w:rFonts w:ascii="宋体" w:hAnsi="宋体" w:cs="宋体" w:hint="eastAsia"/>
                <w:kern w:val="0"/>
              </w:rPr>
              <w:t>“▲”</w:t>
            </w:r>
            <w:r>
              <w:rPr>
                <w:rFonts w:cs="宋体" w:hint="eastAsia"/>
                <w:szCs w:val="21"/>
              </w:rPr>
              <w:t>每负偏离</w:t>
            </w:r>
            <w:proofErr w:type="gramEnd"/>
            <w:r>
              <w:rPr>
                <w:rFonts w:cs="宋体" w:hint="eastAsia"/>
                <w:szCs w:val="21"/>
              </w:rPr>
              <w:t>一项</w:t>
            </w:r>
            <w:r>
              <w:rPr>
                <w:rFonts w:ascii="宋体" w:hAnsi="宋体" w:cs="宋体" w:hint="eastAsia"/>
                <w:kern w:val="0"/>
              </w:rPr>
              <w:t>扣</w:t>
            </w:r>
            <w:r>
              <w:rPr>
                <w:rFonts w:ascii="宋体" w:hAnsi="宋体" w:cs="宋体"/>
                <w:kern w:val="0"/>
              </w:rPr>
              <w:t>3</w:t>
            </w:r>
            <w:r>
              <w:rPr>
                <w:rFonts w:ascii="宋体" w:hAnsi="宋体" w:cs="宋体" w:hint="eastAsia"/>
                <w:kern w:val="0"/>
              </w:rPr>
              <w:t>分，其他</w:t>
            </w:r>
            <w:proofErr w:type="gramStart"/>
            <w:r>
              <w:rPr>
                <w:rFonts w:ascii="宋体" w:hAnsi="宋体" w:cs="宋体" w:hint="eastAsia"/>
                <w:kern w:val="0"/>
              </w:rPr>
              <w:t>项</w:t>
            </w:r>
            <w:r>
              <w:rPr>
                <w:rFonts w:cs="宋体" w:hint="eastAsia"/>
                <w:szCs w:val="21"/>
              </w:rPr>
              <w:t>每负</w:t>
            </w:r>
            <w:proofErr w:type="gramEnd"/>
            <w:r>
              <w:rPr>
                <w:rFonts w:cs="宋体" w:hint="eastAsia"/>
                <w:szCs w:val="21"/>
              </w:rPr>
              <w:t>偏离一项</w:t>
            </w:r>
            <w:r>
              <w:rPr>
                <w:rFonts w:ascii="宋体" w:hAnsi="宋体" w:cs="宋体" w:hint="eastAsia"/>
                <w:kern w:val="0"/>
              </w:rPr>
              <w:t>扣1</w:t>
            </w:r>
            <w:r w:rsidR="00FD14AA">
              <w:rPr>
                <w:rFonts w:ascii="宋体" w:hAnsi="宋体" w:cs="宋体" w:hint="eastAsia"/>
                <w:kern w:val="0"/>
              </w:rPr>
              <w:t>分，扣完为止。</w:t>
            </w:r>
          </w:p>
          <w:p w:rsidR="000840DE" w:rsidRPr="00DA6B6D" w:rsidRDefault="000840DE" w:rsidP="000840DE">
            <w:pPr>
              <w:widowControl/>
              <w:rPr>
                <w:rFonts w:ascii="宋体" w:hAnsi="宋体" w:cs="宋体"/>
                <w:b/>
                <w:color w:val="000000"/>
                <w:kern w:val="0"/>
                <w:szCs w:val="21"/>
              </w:rPr>
            </w:pPr>
            <w:r>
              <w:rPr>
                <w:rFonts w:ascii="宋体" w:hAnsi="宋体" w:cs="宋体" w:hint="eastAsia"/>
                <w:kern w:val="0"/>
              </w:rPr>
              <w:t>注：投标人须提供产品参数的响应文件，技术参数中要求提供相应证明文件的，应按要求提供证明文件，否则视为不满足。</w:t>
            </w:r>
          </w:p>
        </w:tc>
      </w:tr>
      <w:tr w:rsidR="000840DE" w:rsidRPr="0000713A" w:rsidTr="00C96804">
        <w:tc>
          <w:tcPr>
            <w:tcW w:w="238" w:type="pct"/>
            <w:vMerge/>
            <w:vAlign w:val="center"/>
            <w:hideMark/>
          </w:tcPr>
          <w:p w:rsidR="000840DE" w:rsidRPr="0000713A" w:rsidRDefault="000840DE" w:rsidP="000840DE">
            <w:pPr>
              <w:widowControl/>
              <w:jc w:val="left"/>
              <w:rPr>
                <w:rFonts w:ascii="宋体" w:hAnsi="宋体" w:cs="宋体"/>
                <w:color w:val="000000"/>
                <w:kern w:val="0"/>
                <w:szCs w:val="21"/>
              </w:rPr>
            </w:pPr>
          </w:p>
        </w:tc>
        <w:tc>
          <w:tcPr>
            <w:tcW w:w="238" w:type="pct"/>
            <w:shd w:val="clear" w:color="auto" w:fill="auto"/>
            <w:vAlign w:val="center"/>
            <w:hideMark/>
          </w:tcPr>
          <w:p w:rsidR="000840DE" w:rsidRPr="0000713A" w:rsidRDefault="000840DE" w:rsidP="000840DE">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762" w:type="pct"/>
            <w:shd w:val="clear" w:color="auto" w:fill="auto"/>
            <w:vAlign w:val="center"/>
            <w:hideMark/>
          </w:tcPr>
          <w:p w:rsidR="000840DE" w:rsidRPr="0000713A" w:rsidRDefault="000840DE" w:rsidP="000840DE">
            <w:pPr>
              <w:widowControl/>
              <w:jc w:val="left"/>
              <w:rPr>
                <w:rFonts w:ascii="宋体" w:hAnsi="宋体" w:cs="宋体"/>
                <w:color w:val="000000"/>
                <w:kern w:val="0"/>
                <w:szCs w:val="21"/>
              </w:rPr>
            </w:pPr>
            <w:r>
              <w:rPr>
                <w:rFonts w:hint="eastAsia"/>
                <w:color w:val="000000"/>
                <w:szCs w:val="21"/>
                <w:shd w:val="clear" w:color="auto" w:fill="FFFFFF"/>
              </w:rPr>
              <w:t>施工安全保</w:t>
            </w:r>
            <w:r>
              <w:rPr>
                <w:rFonts w:hint="eastAsia"/>
                <w:color w:val="000000"/>
                <w:szCs w:val="21"/>
                <w:shd w:val="clear" w:color="auto" w:fill="FFFFFF"/>
              </w:rPr>
              <w:lastRenderedPageBreak/>
              <w:t>障措施</w:t>
            </w:r>
          </w:p>
        </w:tc>
        <w:tc>
          <w:tcPr>
            <w:tcW w:w="271" w:type="pct"/>
            <w:shd w:val="clear" w:color="auto" w:fill="auto"/>
            <w:vAlign w:val="center"/>
            <w:hideMark/>
          </w:tcPr>
          <w:p w:rsidR="000840DE" w:rsidRPr="0000713A" w:rsidRDefault="000840DE" w:rsidP="000840DE">
            <w:pPr>
              <w:widowControl/>
              <w:jc w:val="center"/>
              <w:rPr>
                <w:rFonts w:ascii="宋体" w:hAnsi="宋体" w:cs="宋体"/>
                <w:color w:val="000000"/>
                <w:kern w:val="0"/>
                <w:szCs w:val="21"/>
              </w:rPr>
            </w:pPr>
            <w:r>
              <w:rPr>
                <w:rFonts w:ascii="宋体" w:hAnsi="宋体" w:cs="宋体" w:hint="eastAsia"/>
                <w:color w:val="000000"/>
                <w:kern w:val="0"/>
                <w:szCs w:val="21"/>
              </w:rPr>
              <w:lastRenderedPageBreak/>
              <w:t>2</w:t>
            </w:r>
          </w:p>
        </w:tc>
        <w:tc>
          <w:tcPr>
            <w:tcW w:w="832" w:type="pct"/>
            <w:shd w:val="clear" w:color="auto" w:fill="auto"/>
            <w:vAlign w:val="center"/>
            <w:hideMark/>
          </w:tcPr>
          <w:p w:rsidR="000840DE" w:rsidRPr="0000713A" w:rsidRDefault="000840DE" w:rsidP="000840DE">
            <w:pPr>
              <w:widowControl/>
              <w:jc w:val="center"/>
              <w:rPr>
                <w:rFonts w:ascii="宋体" w:hAnsi="宋体" w:cs="宋体"/>
                <w:color w:val="000000"/>
                <w:kern w:val="0"/>
                <w:szCs w:val="21"/>
              </w:rPr>
            </w:pPr>
            <w:r>
              <w:rPr>
                <w:rFonts w:ascii="宋体" w:hAnsi="宋体" w:cs="宋体" w:hint="eastAsia"/>
                <w:color w:val="000000"/>
                <w:kern w:val="0"/>
                <w:szCs w:val="21"/>
              </w:rPr>
              <w:t>专家</w:t>
            </w:r>
            <w:r w:rsidRPr="0000713A">
              <w:rPr>
                <w:rFonts w:ascii="宋体" w:hAnsi="宋体" w:cs="宋体" w:hint="eastAsia"/>
                <w:color w:val="000000"/>
                <w:kern w:val="0"/>
                <w:szCs w:val="21"/>
              </w:rPr>
              <w:t>打分</w:t>
            </w:r>
          </w:p>
        </w:tc>
        <w:tc>
          <w:tcPr>
            <w:tcW w:w="2659" w:type="pct"/>
            <w:shd w:val="clear" w:color="auto" w:fill="auto"/>
            <w:vAlign w:val="center"/>
            <w:hideMark/>
          </w:tcPr>
          <w:p w:rsidR="000840DE" w:rsidRDefault="000840DE" w:rsidP="000840DE">
            <w:pPr>
              <w:ind w:firstLineChars="200" w:firstLine="420"/>
              <w:jc w:val="left"/>
              <w:rPr>
                <w:color w:val="000000"/>
                <w:szCs w:val="21"/>
                <w:shd w:val="clear" w:color="auto" w:fill="FFFFFF"/>
              </w:rPr>
            </w:pPr>
            <w:r>
              <w:rPr>
                <w:rFonts w:hint="eastAsia"/>
                <w:color w:val="000000"/>
                <w:szCs w:val="21"/>
                <w:shd w:val="clear" w:color="auto" w:fill="FFFFFF"/>
              </w:rPr>
              <w:t>本评分因素包括两部分，投标人须在投标文件</w:t>
            </w:r>
            <w:r>
              <w:rPr>
                <w:rFonts w:hint="eastAsia"/>
                <w:color w:val="000000"/>
                <w:szCs w:val="21"/>
                <w:shd w:val="clear" w:color="auto" w:fill="FFFFFF"/>
              </w:rPr>
              <w:lastRenderedPageBreak/>
              <w:t>中提供下列人员的相关证书扫描件，不提供的不得分。</w:t>
            </w:r>
          </w:p>
          <w:p w:rsidR="000840DE" w:rsidRDefault="000840DE" w:rsidP="000840DE">
            <w:pPr>
              <w:ind w:firstLineChars="200" w:firstLine="420"/>
              <w:jc w:val="left"/>
              <w:rPr>
                <w:rStyle w:val="qowt-font5"/>
                <w:color w:val="000000"/>
                <w:szCs w:val="21"/>
                <w:shd w:val="clear" w:color="auto" w:fill="FFFFFF"/>
              </w:rPr>
            </w:pPr>
            <w:r>
              <w:rPr>
                <w:rStyle w:val="qowt-font5"/>
                <w:rFonts w:hint="eastAsia"/>
                <w:color w:val="000000"/>
                <w:szCs w:val="21"/>
                <w:shd w:val="clear" w:color="auto" w:fill="FFFFFF"/>
              </w:rPr>
              <w:t>（</w:t>
            </w:r>
            <w:r>
              <w:rPr>
                <w:rStyle w:val="qowt-font5"/>
                <w:rFonts w:hint="eastAsia"/>
                <w:color w:val="000000"/>
                <w:szCs w:val="21"/>
                <w:shd w:val="clear" w:color="auto" w:fill="FFFFFF"/>
              </w:rPr>
              <w:t>1</w:t>
            </w:r>
            <w:r>
              <w:rPr>
                <w:rStyle w:val="qowt-font5"/>
                <w:rFonts w:hint="eastAsia"/>
                <w:color w:val="000000"/>
                <w:szCs w:val="21"/>
                <w:shd w:val="clear" w:color="auto" w:fill="FFFFFF"/>
              </w:rPr>
              <w:t>）</w:t>
            </w:r>
            <w:r>
              <w:rPr>
                <w:rStyle w:val="qowt-font5"/>
                <w:color w:val="000000"/>
                <w:szCs w:val="21"/>
                <w:shd w:val="clear" w:color="auto" w:fill="FFFFFF"/>
              </w:rPr>
              <w:t>投标人须为本项目配备一名项目实施总负责人，该负责人具有系统集成高级项目经理证书的得</w:t>
            </w:r>
            <w:r>
              <w:rPr>
                <w:rStyle w:val="qowt-font5"/>
                <w:rFonts w:hint="eastAsia"/>
                <w:color w:val="000000"/>
                <w:szCs w:val="21"/>
                <w:shd w:val="clear" w:color="auto" w:fill="FFFFFF"/>
              </w:rPr>
              <w:t>1</w:t>
            </w:r>
            <w:r>
              <w:rPr>
                <w:rStyle w:val="qowt-font5"/>
                <w:color w:val="000000"/>
                <w:szCs w:val="21"/>
                <w:shd w:val="clear" w:color="auto" w:fill="FFFFFF"/>
              </w:rPr>
              <w:t>分</w:t>
            </w:r>
            <w:r>
              <w:rPr>
                <w:rStyle w:val="qowt-font5"/>
                <w:rFonts w:hint="eastAsia"/>
                <w:color w:val="000000"/>
                <w:szCs w:val="21"/>
                <w:shd w:val="clear" w:color="auto" w:fill="FFFFFF"/>
              </w:rPr>
              <w:t>，否则不得分</w:t>
            </w:r>
            <w:r>
              <w:rPr>
                <w:rStyle w:val="qowt-font5"/>
                <w:color w:val="000000"/>
                <w:szCs w:val="21"/>
                <w:shd w:val="clear" w:color="auto" w:fill="FFFFFF"/>
              </w:rPr>
              <w:t>；</w:t>
            </w:r>
          </w:p>
          <w:p w:rsidR="000840DE" w:rsidRPr="001730F6" w:rsidRDefault="000840DE" w:rsidP="000840DE">
            <w:pPr>
              <w:ind w:firstLineChars="200" w:firstLine="420"/>
              <w:jc w:val="left"/>
              <w:rPr>
                <w:rFonts w:ascii="宋体" w:hAnsi="宋体" w:cs="宋体"/>
                <w:color w:val="FF0000"/>
                <w:kern w:val="0"/>
                <w:szCs w:val="21"/>
              </w:rPr>
            </w:pPr>
            <w:r>
              <w:rPr>
                <w:rFonts w:hint="eastAsia"/>
                <w:color w:val="000000"/>
                <w:szCs w:val="21"/>
                <w:shd w:val="clear" w:color="auto" w:fill="FFFFFF"/>
              </w:rPr>
              <w:t>（</w:t>
            </w:r>
            <w:r>
              <w:rPr>
                <w:rFonts w:hint="eastAsia"/>
                <w:color w:val="000000"/>
                <w:szCs w:val="21"/>
                <w:shd w:val="clear" w:color="auto" w:fill="FFFFFF"/>
              </w:rPr>
              <w:t>2</w:t>
            </w:r>
            <w:r>
              <w:rPr>
                <w:rFonts w:hint="eastAsia"/>
                <w:color w:val="000000"/>
                <w:szCs w:val="21"/>
                <w:shd w:val="clear" w:color="auto" w:fill="FFFFFF"/>
              </w:rPr>
              <w:t>）投标人须为本项目配备不少于</w:t>
            </w:r>
            <w:r>
              <w:rPr>
                <w:rFonts w:hint="eastAsia"/>
                <w:color w:val="000000"/>
                <w:szCs w:val="21"/>
                <w:shd w:val="clear" w:color="auto" w:fill="FFFFFF"/>
              </w:rPr>
              <w:t>2</w:t>
            </w:r>
            <w:r>
              <w:rPr>
                <w:rFonts w:hint="eastAsia"/>
                <w:color w:val="000000"/>
                <w:szCs w:val="21"/>
                <w:shd w:val="clear" w:color="auto" w:fill="FFFFFF"/>
              </w:rPr>
              <w:t>名项目组网络技术人员，提供</w:t>
            </w:r>
            <w:r>
              <w:rPr>
                <w:rFonts w:hint="eastAsia"/>
                <w:color w:val="000000"/>
                <w:szCs w:val="21"/>
                <w:shd w:val="clear" w:color="auto" w:fill="FFFFFF"/>
              </w:rPr>
              <w:t>2</w:t>
            </w:r>
            <w:r>
              <w:rPr>
                <w:rFonts w:hint="eastAsia"/>
                <w:color w:val="000000"/>
                <w:szCs w:val="21"/>
                <w:shd w:val="clear" w:color="auto" w:fill="FFFFFF"/>
              </w:rPr>
              <w:t>名或以上技术人员得</w:t>
            </w:r>
            <w:r>
              <w:rPr>
                <w:rFonts w:hint="eastAsia"/>
                <w:color w:val="000000"/>
                <w:szCs w:val="21"/>
                <w:shd w:val="clear" w:color="auto" w:fill="FFFFFF"/>
              </w:rPr>
              <w:t>1</w:t>
            </w:r>
            <w:r>
              <w:rPr>
                <w:rFonts w:hint="eastAsia"/>
                <w:color w:val="000000"/>
                <w:szCs w:val="21"/>
                <w:shd w:val="clear" w:color="auto" w:fill="FFFFFF"/>
              </w:rPr>
              <w:t>分，否则不得分。</w:t>
            </w:r>
          </w:p>
        </w:tc>
      </w:tr>
      <w:tr w:rsidR="000840DE" w:rsidRPr="0000713A" w:rsidTr="00C96804">
        <w:tc>
          <w:tcPr>
            <w:tcW w:w="238" w:type="pct"/>
            <w:vMerge/>
            <w:vAlign w:val="center"/>
            <w:hideMark/>
          </w:tcPr>
          <w:p w:rsidR="000840DE" w:rsidRPr="0000713A" w:rsidRDefault="000840DE" w:rsidP="000840DE">
            <w:pPr>
              <w:widowControl/>
              <w:jc w:val="left"/>
              <w:rPr>
                <w:rFonts w:ascii="宋体" w:hAnsi="宋体" w:cs="宋体"/>
                <w:color w:val="000000"/>
                <w:kern w:val="0"/>
                <w:szCs w:val="21"/>
              </w:rPr>
            </w:pPr>
          </w:p>
        </w:tc>
        <w:tc>
          <w:tcPr>
            <w:tcW w:w="238" w:type="pct"/>
            <w:shd w:val="clear" w:color="auto" w:fill="auto"/>
            <w:vAlign w:val="center"/>
            <w:hideMark/>
          </w:tcPr>
          <w:p w:rsidR="000840DE" w:rsidRPr="0000713A" w:rsidRDefault="000840DE" w:rsidP="000840DE">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762" w:type="pct"/>
            <w:shd w:val="clear" w:color="auto" w:fill="auto"/>
            <w:vAlign w:val="center"/>
            <w:hideMark/>
          </w:tcPr>
          <w:p w:rsidR="000840DE" w:rsidRPr="0000713A" w:rsidRDefault="000840DE" w:rsidP="000840DE">
            <w:pPr>
              <w:spacing w:line="240" w:lineRule="exact"/>
              <w:jc w:val="center"/>
              <w:rPr>
                <w:rFonts w:ascii="宋体" w:hAnsi="宋体" w:cs="宋体"/>
                <w:color w:val="000000"/>
                <w:kern w:val="0"/>
                <w:szCs w:val="21"/>
              </w:rPr>
            </w:pPr>
            <w:r>
              <w:rPr>
                <w:rFonts w:ascii="宋体" w:hAnsi="宋体" w:cs="宋体" w:hint="eastAsia"/>
                <w:kern w:val="0"/>
              </w:rPr>
              <w:t>著作权及</w:t>
            </w:r>
            <w:r>
              <w:rPr>
                <w:rFonts w:ascii="宋体" w:hAnsi="宋体" w:cs="宋体" w:hint="eastAsia"/>
                <w:szCs w:val="21"/>
              </w:rPr>
              <w:t>检测报告</w:t>
            </w:r>
          </w:p>
        </w:tc>
        <w:tc>
          <w:tcPr>
            <w:tcW w:w="271" w:type="pct"/>
            <w:shd w:val="clear" w:color="auto" w:fill="auto"/>
            <w:vAlign w:val="center"/>
            <w:hideMark/>
          </w:tcPr>
          <w:p w:rsidR="000840DE" w:rsidRPr="0000713A" w:rsidRDefault="000840DE" w:rsidP="000840DE">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832" w:type="pct"/>
            <w:shd w:val="clear" w:color="auto" w:fill="auto"/>
            <w:vAlign w:val="center"/>
            <w:hideMark/>
          </w:tcPr>
          <w:p w:rsidR="000840DE" w:rsidRPr="0000713A" w:rsidRDefault="000840DE" w:rsidP="000840DE">
            <w:pPr>
              <w:widowControl/>
              <w:jc w:val="center"/>
              <w:rPr>
                <w:rFonts w:ascii="宋体" w:hAnsi="宋体" w:cs="宋体"/>
                <w:color w:val="000000"/>
                <w:kern w:val="0"/>
                <w:szCs w:val="21"/>
              </w:rPr>
            </w:pPr>
            <w:r>
              <w:rPr>
                <w:rFonts w:ascii="宋体" w:hAnsi="宋体" w:cs="宋体" w:hint="eastAsia"/>
                <w:color w:val="000000"/>
                <w:kern w:val="0"/>
                <w:szCs w:val="21"/>
              </w:rPr>
              <w:t>专家</w:t>
            </w:r>
            <w:r w:rsidRPr="0000713A">
              <w:rPr>
                <w:rFonts w:ascii="宋体" w:hAnsi="宋体" w:cs="宋体" w:hint="eastAsia"/>
                <w:color w:val="000000"/>
                <w:kern w:val="0"/>
                <w:szCs w:val="21"/>
              </w:rPr>
              <w:t>打分</w:t>
            </w:r>
          </w:p>
        </w:tc>
        <w:tc>
          <w:tcPr>
            <w:tcW w:w="2659" w:type="pct"/>
            <w:shd w:val="clear" w:color="auto" w:fill="auto"/>
            <w:vAlign w:val="center"/>
            <w:hideMark/>
          </w:tcPr>
          <w:p w:rsidR="000840DE" w:rsidRPr="007E3813" w:rsidRDefault="000840DE" w:rsidP="000840DE">
            <w:pPr>
              <w:ind w:firstLineChars="200" w:firstLine="420"/>
              <w:jc w:val="left"/>
              <w:rPr>
                <w:rFonts w:ascii="宋体" w:hAnsi="宋体"/>
                <w:szCs w:val="21"/>
              </w:rPr>
            </w:pPr>
            <w:r>
              <w:rPr>
                <w:rFonts w:ascii="宋体" w:hAnsi="宋体" w:hint="eastAsia"/>
                <w:szCs w:val="21"/>
              </w:rPr>
              <w:t>考察供应商产品技术能力。</w:t>
            </w:r>
          </w:p>
          <w:p w:rsidR="000840DE" w:rsidRDefault="000840DE" w:rsidP="000840DE">
            <w:pPr>
              <w:ind w:firstLineChars="200" w:firstLine="420"/>
              <w:jc w:val="left"/>
              <w:rPr>
                <w:rFonts w:ascii="宋体" w:hAnsi="宋体" w:cs="宋体"/>
                <w:kern w:val="0"/>
              </w:rPr>
            </w:pPr>
            <w:r>
              <w:rPr>
                <w:rFonts w:ascii="宋体" w:hAnsi="宋体" w:cs="宋体" w:hint="eastAsia"/>
                <w:kern w:val="0"/>
              </w:rPr>
              <w:t>（1）投标人所投语音识别产品同时具有音频</w:t>
            </w:r>
            <w:r w:rsidRPr="002421E3">
              <w:rPr>
                <w:rFonts w:ascii="宋体" w:hAnsi="宋体" w:cs="宋体" w:hint="eastAsia"/>
                <w:kern w:val="0"/>
              </w:rPr>
              <w:t>标注</w:t>
            </w:r>
            <w:r>
              <w:rPr>
                <w:rFonts w:ascii="宋体" w:hAnsi="宋体" w:cs="宋体" w:hint="eastAsia"/>
                <w:kern w:val="0"/>
              </w:rPr>
              <w:t>软件著作权、智能语音识别服务平台著作权得2分；</w:t>
            </w:r>
            <w:r w:rsidR="00FD14AA">
              <w:rPr>
                <w:rFonts w:ascii="宋体" w:hAnsi="宋体" w:cs="宋体" w:hint="eastAsia"/>
                <w:kern w:val="0"/>
              </w:rPr>
              <w:t>本项最高得2分</w:t>
            </w:r>
          </w:p>
          <w:p w:rsidR="000840DE" w:rsidRDefault="000840DE" w:rsidP="000840DE">
            <w:pPr>
              <w:ind w:firstLineChars="200" w:firstLine="420"/>
              <w:jc w:val="left"/>
              <w:rPr>
                <w:rFonts w:ascii="宋体" w:hAnsi="宋体" w:cs="宋体"/>
                <w:kern w:val="0"/>
              </w:rPr>
            </w:pPr>
            <w:r>
              <w:rPr>
                <w:rFonts w:ascii="宋体" w:hAnsi="宋体" w:cs="宋体" w:hint="eastAsia"/>
                <w:kern w:val="0"/>
              </w:rPr>
              <w:t>（2）语音识别效果：中文语音识别准确率达到9</w:t>
            </w:r>
            <w:r>
              <w:rPr>
                <w:rFonts w:ascii="宋体" w:hAnsi="宋体" w:cs="宋体"/>
                <w:kern w:val="0"/>
              </w:rPr>
              <w:t>8</w:t>
            </w:r>
            <w:r>
              <w:rPr>
                <w:rFonts w:ascii="宋体" w:hAnsi="宋体" w:cs="宋体" w:hint="eastAsia"/>
                <w:kern w:val="0"/>
              </w:rPr>
              <w:t>%及以上的，得2分。（注：需提供省级或以上权威检测机构出具的检验报告复印件）</w:t>
            </w:r>
            <w:r w:rsidR="00FD14AA">
              <w:rPr>
                <w:rFonts w:ascii="宋体" w:hAnsi="宋体" w:cs="宋体" w:hint="eastAsia"/>
                <w:kern w:val="0"/>
              </w:rPr>
              <w:t>本项最高得2分</w:t>
            </w:r>
          </w:p>
          <w:p w:rsidR="000840DE" w:rsidRPr="0000713A" w:rsidRDefault="000840DE" w:rsidP="000840DE">
            <w:pPr>
              <w:ind w:firstLineChars="200" w:firstLine="420"/>
              <w:jc w:val="left"/>
              <w:rPr>
                <w:rFonts w:ascii="宋体" w:hAnsi="宋体" w:cs="宋体"/>
                <w:color w:val="000000"/>
                <w:kern w:val="0"/>
                <w:szCs w:val="21"/>
              </w:rPr>
            </w:pPr>
            <w:r>
              <w:rPr>
                <w:rFonts w:ascii="宋体" w:hAnsi="宋体" w:cs="宋体" w:hint="eastAsia"/>
                <w:kern w:val="0"/>
              </w:rPr>
              <w:t>备注：提供以上证明文件并加盖所投产品生产厂商公章。</w:t>
            </w:r>
          </w:p>
        </w:tc>
      </w:tr>
      <w:tr w:rsidR="000840DE" w:rsidRPr="0000713A" w:rsidTr="00C96804">
        <w:tc>
          <w:tcPr>
            <w:tcW w:w="238" w:type="pct"/>
            <w:vMerge/>
            <w:vAlign w:val="center"/>
            <w:hideMark/>
          </w:tcPr>
          <w:p w:rsidR="000840DE" w:rsidRPr="0000713A" w:rsidRDefault="000840DE" w:rsidP="000840DE">
            <w:pPr>
              <w:widowControl/>
              <w:jc w:val="left"/>
              <w:rPr>
                <w:rFonts w:ascii="宋体" w:hAnsi="宋体" w:cs="宋体"/>
                <w:color w:val="000000"/>
                <w:kern w:val="0"/>
                <w:szCs w:val="21"/>
              </w:rPr>
            </w:pPr>
          </w:p>
        </w:tc>
        <w:tc>
          <w:tcPr>
            <w:tcW w:w="238" w:type="pct"/>
            <w:vAlign w:val="center"/>
            <w:hideMark/>
          </w:tcPr>
          <w:p w:rsidR="000840DE" w:rsidRPr="0000713A" w:rsidRDefault="000840DE" w:rsidP="000840DE">
            <w:pPr>
              <w:widowControl/>
              <w:jc w:val="left"/>
              <w:rPr>
                <w:rFonts w:ascii="宋体" w:hAnsi="宋体" w:cs="宋体"/>
                <w:color w:val="000000"/>
                <w:kern w:val="0"/>
                <w:szCs w:val="21"/>
              </w:rPr>
            </w:pPr>
          </w:p>
        </w:tc>
        <w:tc>
          <w:tcPr>
            <w:tcW w:w="762" w:type="pct"/>
            <w:vAlign w:val="center"/>
            <w:hideMark/>
          </w:tcPr>
          <w:p w:rsidR="000840DE" w:rsidRPr="0000713A" w:rsidRDefault="000840DE" w:rsidP="000840DE">
            <w:pPr>
              <w:widowControl/>
              <w:jc w:val="left"/>
              <w:rPr>
                <w:rFonts w:ascii="宋体" w:hAnsi="宋体" w:cs="宋体"/>
                <w:color w:val="000000"/>
                <w:kern w:val="0"/>
                <w:szCs w:val="21"/>
              </w:rPr>
            </w:pPr>
          </w:p>
        </w:tc>
        <w:tc>
          <w:tcPr>
            <w:tcW w:w="271" w:type="pct"/>
            <w:vAlign w:val="center"/>
            <w:hideMark/>
          </w:tcPr>
          <w:p w:rsidR="000840DE" w:rsidRPr="0000713A" w:rsidRDefault="000840DE" w:rsidP="000840DE">
            <w:pPr>
              <w:widowControl/>
              <w:jc w:val="left"/>
              <w:rPr>
                <w:rFonts w:ascii="宋体" w:hAnsi="宋体" w:cs="宋体"/>
                <w:color w:val="000000"/>
                <w:kern w:val="0"/>
                <w:szCs w:val="21"/>
              </w:rPr>
            </w:pPr>
          </w:p>
        </w:tc>
        <w:tc>
          <w:tcPr>
            <w:tcW w:w="832" w:type="pct"/>
            <w:vAlign w:val="center"/>
            <w:hideMark/>
          </w:tcPr>
          <w:p w:rsidR="000840DE" w:rsidRPr="0000713A" w:rsidRDefault="000840DE" w:rsidP="000840DE">
            <w:pPr>
              <w:widowControl/>
              <w:jc w:val="left"/>
              <w:rPr>
                <w:rFonts w:ascii="宋体" w:hAnsi="宋体" w:cs="宋体"/>
                <w:color w:val="000000"/>
                <w:kern w:val="0"/>
                <w:szCs w:val="21"/>
              </w:rPr>
            </w:pPr>
          </w:p>
        </w:tc>
        <w:tc>
          <w:tcPr>
            <w:tcW w:w="2659" w:type="pct"/>
            <w:shd w:val="clear" w:color="auto" w:fill="auto"/>
            <w:vAlign w:val="center"/>
            <w:hideMark/>
          </w:tcPr>
          <w:p w:rsidR="000840DE" w:rsidRPr="0000713A" w:rsidRDefault="000840DE" w:rsidP="000840DE">
            <w:pPr>
              <w:wordWrap w:val="0"/>
              <w:adjustRightInd w:val="0"/>
              <w:snapToGrid w:val="0"/>
              <w:ind w:firstLineChars="200" w:firstLine="420"/>
              <w:rPr>
                <w:rFonts w:ascii="宋体" w:hAnsi="宋体" w:cs="宋体"/>
                <w:color w:val="000000"/>
                <w:kern w:val="0"/>
                <w:szCs w:val="21"/>
              </w:rPr>
            </w:pPr>
          </w:p>
        </w:tc>
      </w:tr>
      <w:tr w:rsidR="000840DE" w:rsidRPr="0000713A" w:rsidTr="000840DE">
        <w:tc>
          <w:tcPr>
            <w:tcW w:w="238" w:type="pct"/>
            <w:vAlign w:val="center"/>
          </w:tcPr>
          <w:p w:rsidR="000840DE" w:rsidRPr="00CB4AC0" w:rsidRDefault="000840DE" w:rsidP="00CB4AC0">
            <w:pPr>
              <w:widowControl/>
              <w:jc w:val="center"/>
              <w:rPr>
                <w:rFonts w:ascii="宋体" w:hAnsi="宋体" w:cs="宋体"/>
                <w:b/>
                <w:bCs/>
                <w:color w:val="000000"/>
                <w:kern w:val="0"/>
                <w:szCs w:val="21"/>
                <w:shd w:val="pct15" w:color="auto" w:fill="FFFFFF"/>
              </w:rPr>
            </w:pPr>
            <w:r w:rsidRPr="00CB4AC0">
              <w:rPr>
                <w:rFonts w:ascii="宋体" w:hAnsi="宋体" w:cs="宋体" w:hint="eastAsia"/>
                <w:b/>
                <w:bCs/>
                <w:color w:val="000000"/>
                <w:kern w:val="0"/>
                <w:szCs w:val="21"/>
                <w:shd w:val="pct15" w:color="auto" w:fill="FFFFFF"/>
              </w:rPr>
              <w:t>3</w:t>
            </w:r>
          </w:p>
        </w:tc>
        <w:tc>
          <w:tcPr>
            <w:tcW w:w="1271" w:type="pct"/>
            <w:gridSpan w:val="3"/>
            <w:vAlign w:val="center"/>
          </w:tcPr>
          <w:p w:rsidR="000840DE" w:rsidRPr="00CB4AC0" w:rsidRDefault="000840DE" w:rsidP="00CB4AC0">
            <w:pPr>
              <w:widowControl/>
              <w:jc w:val="center"/>
              <w:rPr>
                <w:rFonts w:ascii="宋体" w:hAnsi="宋体" w:cs="宋体"/>
                <w:b/>
                <w:bCs/>
                <w:color w:val="000000"/>
                <w:kern w:val="0"/>
                <w:szCs w:val="21"/>
                <w:shd w:val="pct15" w:color="auto" w:fill="FFFFFF"/>
              </w:rPr>
            </w:pPr>
            <w:r w:rsidRPr="00CB4AC0">
              <w:rPr>
                <w:rFonts w:ascii="宋体" w:hAnsi="宋体" w:cs="宋体" w:hint="eastAsia"/>
                <w:b/>
                <w:bCs/>
                <w:color w:val="000000"/>
                <w:kern w:val="0"/>
                <w:szCs w:val="21"/>
                <w:shd w:val="pct15" w:color="auto" w:fill="FFFFFF"/>
              </w:rPr>
              <w:t>商务需求</w:t>
            </w:r>
          </w:p>
        </w:tc>
        <w:tc>
          <w:tcPr>
            <w:tcW w:w="3491" w:type="pct"/>
            <w:gridSpan w:val="2"/>
            <w:vAlign w:val="center"/>
          </w:tcPr>
          <w:p w:rsidR="000840DE" w:rsidRPr="00CB4AC0" w:rsidRDefault="000840DE" w:rsidP="00CB4AC0">
            <w:pPr>
              <w:ind w:firstLineChars="200" w:firstLine="422"/>
              <w:jc w:val="center"/>
              <w:rPr>
                <w:rFonts w:ascii="宋体" w:hAnsi="宋体" w:cs="宋体"/>
                <w:b/>
                <w:bCs/>
                <w:color w:val="000000"/>
                <w:kern w:val="0"/>
                <w:szCs w:val="21"/>
                <w:shd w:val="pct15" w:color="auto" w:fill="FFFFFF"/>
              </w:rPr>
            </w:pPr>
            <w:r w:rsidRPr="00CB4AC0">
              <w:rPr>
                <w:rFonts w:ascii="宋体" w:hAnsi="宋体" w:cs="宋体" w:hint="eastAsia"/>
                <w:b/>
                <w:bCs/>
                <w:color w:val="000000"/>
                <w:kern w:val="0"/>
                <w:szCs w:val="21"/>
                <w:shd w:val="pct15" w:color="auto" w:fill="FFFFFF"/>
              </w:rPr>
              <w:t>7</w:t>
            </w:r>
          </w:p>
        </w:tc>
      </w:tr>
      <w:tr w:rsidR="000840DE" w:rsidRPr="0000713A" w:rsidTr="00C96804">
        <w:tc>
          <w:tcPr>
            <w:tcW w:w="238" w:type="pct"/>
            <w:vMerge w:val="restart"/>
            <w:vAlign w:val="center"/>
          </w:tcPr>
          <w:p w:rsidR="000840DE" w:rsidRPr="0000713A" w:rsidRDefault="000840DE" w:rsidP="000840DE">
            <w:pPr>
              <w:widowControl/>
              <w:jc w:val="left"/>
              <w:rPr>
                <w:rFonts w:ascii="宋体" w:hAnsi="宋体" w:cs="宋体"/>
                <w:color w:val="000000"/>
                <w:kern w:val="0"/>
                <w:szCs w:val="21"/>
              </w:rPr>
            </w:pPr>
          </w:p>
        </w:tc>
        <w:tc>
          <w:tcPr>
            <w:tcW w:w="238" w:type="pct"/>
            <w:vAlign w:val="center"/>
          </w:tcPr>
          <w:p w:rsidR="000840DE" w:rsidRPr="00CB4AC0" w:rsidRDefault="000840DE" w:rsidP="000840DE">
            <w:pPr>
              <w:widowControl/>
              <w:jc w:val="left"/>
              <w:rPr>
                <w:rFonts w:ascii="宋体" w:hAnsi="宋体" w:cs="宋体"/>
                <w:kern w:val="0"/>
                <w:szCs w:val="21"/>
              </w:rPr>
            </w:pPr>
            <w:r w:rsidRPr="00CB4AC0">
              <w:rPr>
                <w:rFonts w:ascii="宋体" w:hAnsi="宋体" w:cs="宋体" w:hint="eastAsia"/>
                <w:kern w:val="0"/>
                <w:szCs w:val="21"/>
              </w:rPr>
              <w:t>1</w:t>
            </w:r>
          </w:p>
        </w:tc>
        <w:tc>
          <w:tcPr>
            <w:tcW w:w="762" w:type="pct"/>
            <w:vAlign w:val="center"/>
          </w:tcPr>
          <w:p w:rsidR="000840DE" w:rsidRPr="00CB4AC0" w:rsidRDefault="000840DE" w:rsidP="000840DE">
            <w:pPr>
              <w:widowControl/>
              <w:jc w:val="left"/>
              <w:rPr>
                <w:rFonts w:ascii="宋体" w:hAnsi="宋体" w:cs="宋体"/>
                <w:kern w:val="0"/>
                <w:szCs w:val="21"/>
              </w:rPr>
            </w:pPr>
            <w:r w:rsidRPr="00CB4AC0">
              <w:rPr>
                <w:rFonts w:hint="eastAsia"/>
                <w:szCs w:val="21"/>
                <w:shd w:val="clear" w:color="auto" w:fill="FFFFFF"/>
              </w:rPr>
              <w:t>免费保修期内售后服务条款偏离情况</w:t>
            </w:r>
          </w:p>
        </w:tc>
        <w:tc>
          <w:tcPr>
            <w:tcW w:w="271" w:type="pct"/>
            <w:vAlign w:val="center"/>
          </w:tcPr>
          <w:p w:rsidR="000840DE" w:rsidRPr="00CB4AC0" w:rsidRDefault="000840DE" w:rsidP="000840DE">
            <w:pPr>
              <w:widowControl/>
              <w:jc w:val="left"/>
              <w:rPr>
                <w:rFonts w:ascii="宋体" w:hAnsi="宋体" w:cs="宋体"/>
                <w:kern w:val="0"/>
                <w:szCs w:val="21"/>
              </w:rPr>
            </w:pPr>
            <w:r w:rsidRPr="00CB4AC0">
              <w:rPr>
                <w:rFonts w:ascii="宋体" w:hAnsi="宋体" w:cs="宋体" w:hint="eastAsia"/>
                <w:kern w:val="0"/>
                <w:szCs w:val="21"/>
              </w:rPr>
              <w:t>5</w:t>
            </w:r>
          </w:p>
        </w:tc>
        <w:tc>
          <w:tcPr>
            <w:tcW w:w="832" w:type="pct"/>
            <w:vAlign w:val="center"/>
          </w:tcPr>
          <w:p w:rsidR="000840DE" w:rsidRPr="00CB4AC0" w:rsidRDefault="000840DE" w:rsidP="000840DE">
            <w:pPr>
              <w:widowControl/>
              <w:jc w:val="left"/>
              <w:rPr>
                <w:rFonts w:ascii="宋体" w:hAnsi="宋体" w:cs="宋体"/>
                <w:kern w:val="0"/>
                <w:szCs w:val="21"/>
              </w:rPr>
            </w:pPr>
            <w:r w:rsidRPr="00CB4AC0">
              <w:rPr>
                <w:rFonts w:ascii="宋体" w:hAnsi="宋体" w:cs="宋体" w:hint="eastAsia"/>
                <w:kern w:val="0"/>
                <w:szCs w:val="21"/>
              </w:rPr>
              <w:t>专家打分</w:t>
            </w:r>
          </w:p>
        </w:tc>
        <w:tc>
          <w:tcPr>
            <w:tcW w:w="2659" w:type="pct"/>
            <w:shd w:val="clear" w:color="auto" w:fill="auto"/>
            <w:vAlign w:val="center"/>
          </w:tcPr>
          <w:p w:rsidR="000840DE" w:rsidRPr="0099510D" w:rsidRDefault="000840DE" w:rsidP="000840DE">
            <w:pPr>
              <w:ind w:firstLineChars="200" w:firstLine="420"/>
              <w:rPr>
                <w:rFonts w:ascii="宋体" w:hAnsi="宋体" w:cs="宋体"/>
                <w:b/>
                <w:color w:val="FF0000"/>
                <w:kern w:val="0"/>
                <w:szCs w:val="21"/>
              </w:rPr>
            </w:pPr>
            <w:r>
              <w:rPr>
                <w:color w:val="000000"/>
                <w:szCs w:val="21"/>
                <w:shd w:val="clear" w:color="auto" w:fill="FFFFFF"/>
              </w:rPr>
              <w:t>投标人应如实填写《免费保修期内售后服务条款偏离表》，评审委员会根据响应情况进行打分，全部满足要求的得</w:t>
            </w:r>
            <w:r>
              <w:rPr>
                <w:rFonts w:hint="eastAsia"/>
                <w:color w:val="000000"/>
                <w:szCs w:val="21"/>
                <w:shd w:val="clear" w:color="auto" w:fill="FFFFFF"/>
              </w:rPr>
              <w:t>5</w:t>
            </w:r>
            <w:r>
              <w:rPr>
                <w:color w:val="000000"/>
                <w:szCs w:val="21"/>
                <w:shd w:val="clear" w:color="auto" w:fill="FFFFFF"/>
              </w:rPr>
              <w:t>分，</w:t>
            </w:r>
            <w:proofErr w:type="gramStart"/>
            <w:r>
              <w:rPr>
                <w:color w:val="000000"/>
                <w:szCs w:val="21"/>
                <w:shd w:val="clear" w:color="auto" w:fill="FFFFFF"/>
              </w:rPr>
              <w:t>每负偏离</w:t>
            </w:r>
            <w:proofErr w:type="gramEnd"/>
            <w:r>
              <w:rPr>
                <w:color w:val="000000"/>
                <w:szCs w:val="21"/>
                <w:shd w:val="clear" w:color="auto" w:fill="FFFFFF"/>
              </w:rPr>
              <w:t>一项</w:t>
            </w:r>
            <w:r>
              <w:rPr>
                <w:rFonts w:hint="eastAsia"/>
                <w:color w:val="000000"/>
                <w:szCs w:val="21"/>
                <w:shd w:val="clear" w:color="auto" w:fill="FFFFFF"/>
              </w:rPr>
              <w:t>扣</w:t>
            </w:r>
            <w:r>
              <w:rPr>
                <w:rFonts w:hint="eastAsia"/>
                <w:color w:val="000000"/>
                <w:szCs w:val="21"/>
                <w:shd w:val="clear" w:color="auto" w:fill="FFFFFF"/>
              </w:rPr>
              <w:t>1</w:t>
            </w:r>
            <w:r>
              <w:rPr>
                <w:rFonts w:hint="eastAsia"/>
                <w:color w:val="000000"/>
                <w:szCs w:val="21"/>
                <w:shd w:val="clear" w:color="auto" w:fill="FFFFFF"/>
              </w:rPr>
              <w:t>分。（</w:t>
            </w:r>
            <w:r w:rsidRPr="00EA2C74">
              <w:rPr>
                <w:rFonts w:hint="eastAsia"/>
                <w:b/>
                <w:color w:val="FF0000"/>
                <w:szCs w:val="21"/>
              </w:rPr>
              <w:t>标识为★的项目为必需满足的条款，否则，可视为无效响应。</w:t>
            </w:r>
            <w:r>
              <w:rPr>
                <w:rFonts w:hint="eastAsia"/>
                <w:color w:val="000000"/>
                <w:szCs w:val="21"/>
                <w:shd w:val="clear" w:color="auto" w:fill="FFFFFF"/>
              </w:rPr>
              <w:t>）</w:t>
            </w:r>
            <w:r w:rsidR="00FD14AA">
              <w:rPr>
                <w:rFonts w:hint="eastAsia"/>
                <w:color w:val="000000"/>
                <w:szCs w:val="21"/>
                <w:shd w:val="clear" w:color="auto" w:fill="FFFFFF"/>
              </w:rPr>
              <w:t>扣完为止</w:t>
            </w:r>
          </w:p>
        </w:tc>
      </w:tr>
      <w:tr w:rsidR="000840DE" w:rsidRPr="0000713A" w:rsidTr="00C96804">
        <w:tc>
          <w:tcPr>
            <w:tcW w:w="238" w:type="pct"/>
            <w:vMerge/>
            <w:vAlign w:val="center"/>
          </w:tcPr>
          <w:p w:rsidR="000840DE" w:rsidRPr="0000713A" w:rsidRDefault="000840DE" w:rsidP="000840DE">
            <w:pPr>
              <w:widowControl/>
              <w:jc w:val="left"/>
              <w:rPr>
                <w:rFonts w:ascii="宋体" w:hAnsi="宋体" w:cs="宋体"/>
                <w:color w:val="000000"/>
                <w:kern w:val="0"/>
                <w:szCs w:val="21"/>
              </w:rPr>
            </w:pPr>
          </w:p>
        </w:tc>
        <w:tc>
          <w:tcPr>
            <w:tcW w:w="238" w:type="pct"/>
            <w:vAlign w:val="center"/>
          </w:tcPr>
          <w:p w:rsidR="000840DE" w:rsidRPr="002818CB" w:rsidRDefault="000840DE" w:rsidP="000840DE">
            <w:pPr>
              <w:widowControl/>
              <w:jc w:val="left"/>
              <w:rPr>
                <w:rFonts w:ascii="宋体" w:hAnsi="宋体" w:cs="宋体"/>
                <w:kern w:val="0"/>
                <w:szCs w:val="21"/>
              </w:rPr>
            </w:pPr>
            <w:r w:rsidRPr="002818CB">
              <w:rPr>
                <w:rFonts w:ascii="宋体" w:hAnsi="宋体" w:cs="宋体" w:hint="eastAsia"/>
                <w:kern w:val="0"/>
                <w:szCs w:val="21"/>
              </w:rPr>
              <w:t>2</w:t>
            </w:r>
          </w:p>
        </w:tc>
        <w:tc>
          <w:tcPr>
            <w:tcW w:w="762" w:type="pct"/>
            <w:vAlign w:val="center"/>
          </w:tcPr>
          <w:p w:rsidR="000840DE" w:rsidRPr="002818CB" w:rsidRDefault="000840DE" w:rsidP="000840DE">
            <w:pPr>
              <w:widowControl/>
              <w:jc w:val="left"/>
              <w:rPr>
                <w:rFonts w:ascii="宋体" w:hAnsi="宋体"/>
                <w:szCs w:val="21"/>
              </w:rPr>
            </w:pPr>
            <w:r w:rsidRPr="002818CB">
              <w:rPr>
                <w:rFonts w:hint="eastAsia"/>
                <w:szCs w:val="21"/>
                <w:shd w:val="clear" w:color="auto" w:fill="FFFFFF"/>
              </w:rPr>
              <w:t>其他商务条款偏离情况</w:t>
            </w:r>
          </w:p>
        </w:tc>
        <w:tc>
          <w:tcPr>
            <w:tcW w:w="271" w:type="pct"/>
            <w:vAlign w:val="center"/>
          </w:tcPr>
          <w:p w:rsidR="000840DE" w:rsidRPr="002818CB" w:rsidRDefault="000840DE" w:rsidP="000840DE">
            <w:pPr>
              <w:widowControl/>
              <w:jc w:val="left"/>
              <w:rPr>
                <w:rFonts w:ascii="宋体" w:hAnsi="宋体" w:cs="宋体"/>
                <w:kern w:val="0"/>
                <w:szCs w:val="21"/>
              </w:rPr>
            </w:pPr>
            <w:r w:rsidRPr="002818CB">
              <w:rPr>
                <w:rFonts w:ascii="宋体" w:hAnsi="宋体" w:cs="宋体" w:hint="eastAsia"/>
                <w:kern w:val="0"/>
                <w:szCs w:val="21"/>
              </w:rPr>
              <w:t>2</w:t>
            </w:r>
          </w:p>
        </w:tc>
        <w:tc>
          <w:tcPr>
            <w:tcW w:w="832" w:type="pct"/>
            <w:vAlign w:val="center"/>
          </w:tcPr>
          <w:p w:rsidR="000840DE" w:rsidRPr="002818CB" w:rsidRDefault="000840DE" w:rsidP="000840DE">
            <w:pPr>
              <w:widowControl/>
              <w:jc w:val="left"/>
              <w:rPr>
                <w:rFonts w:ascii="宋体" w:hAnsi="宋体" w:cs="宋体"/>
                <w:kern w:val="0"/>
                <w:szCs w:val="21"/>
              </w:rPr>
            </w:pPr>
            <w:r w:rsidRPr="002818CB">
              <w:rPr>
                <w:rFonts w:ascii="宋体" w:hAnsi="宋体" w:cs="宋体" w:hint="eastAsia"/>
                <w:kern w:val="0"/>
                <w:szCs w:val="21"/>
              </w:rPr>
              <w:t>专家打分</w:t>
            </w:r>
          </w:p>
        </w:tc>
        <w:tc>
          <w:tcPr>
            <w:tcW w:w="2659" w:type="pct"/>
            <w:shd w:val="clear" w:color="auto" w:fill="auto"/>
            <w:vAlign w:val="center"/>
          </w:tcPr>
          <w:p w:rsidR="000840DE" w:rsidRPr="0099510D" w:rsidRDefault="000840DE" w:rsidP="000840DE">
            <w:pPr>
              <w:ind w:firstLineChars="200" w:firstLine="420"/>
              <w:rPr>
                <w:rFonts w:ascii="宋体" w:hAnsi="宋体"/>
                <w:b/>
                <w:color w:val="FF0000"/>
                <w:szCs w:val="21"/>
              </w:rPr>
            </w:pPr>
            <w:r>
              <w:rPr>
                <w:color w:val="000000"/>
                <w:szCs w:val="21"/>
                <w:shd w:val="clear" w:color="auto" w:fill="FFFFFF"/>
              </w:rPr>
              <w:t>投标人应如实填写《其他商务条款偏离表》，评审委员会根据响应情况进行打分，全部满足要求的得</w:t>
            </w:r>
            <w:r>
              <w:rPr>
                <w:rFonts w:hint="eastAsia"/>
                <w:color w:val="000000"/>
                <w:szCs w:val="21"/>
                <w:shd w:val="clear" w:color="auto" w:fill="FFFFFF"/>
              </w:rPr>
              <w:t>2</w:t>
            </w:r>
            <w:r>
              <w:rPr>
                <w:color w:val="000000"/>
                <w:szCs w:val="21"/>
                <w:shd w:val="clear" w:color="auto" w:fill="FFFFFF"/>
              </w:rPr>
              <w:t>分，</w:t>
            </w:r>
            <w:proofErr w:type="gramStart"/>
            <w:r>
              <w:rPr>
                <w:color w:val="000000"/>
                <w:szCs w:val="21"/>
                <w:shd w:val="clear" w:color="auto" w:fill="FFFFFF"/>
              </w:rPr>
              <w:t>每负偏离</w:t>
            </w:r>
            <w:proofErr w:type="gramEnd"/>
            <w:r>
              <w:rPr>
                <w:color w:val="000000"/>
                <w:szCs w:val="21"/>
                <w:shd w:val="clear" w:color="auto" w:fill="FFFFFF"/>
              </w:rPr>
              <w:t>一项</w:t>
            </w:r>
            <w:r>
              <w:rPr>
                <w:rFonts w:hint="eastAsia"/>
                <w:color w:val="000000"/>
                <w:szCs w:val="21"/>
                <w:shd w:val="clear" w:color="auto" w:fill="FFFFFF"/>
              </w:rPr>
              <w:t>扣</w:t>
            </w:r>
            <w:r>
              <w:rPr>
                <w:rFonts w:hint="eastAsia"/>
                <w:color w:val="000000"/>
                <w:szCs w:val="21"/>
                <w:shd w:val="clear" w:color="auto" w:fill="FFFFFF"/>
              </w:rPr>
              <w:t>1</w:t>
            </w:r>
            <w:r>
              <w:rPr>
                <w:rFonts w:hint="eastAsia"/>
                <w:color w:val="000000"/>
                <w:szCs w:val="21"/>
                <w:shd w:val="clear" w:color="auto" w:fill="FFFFFF"/>
              </w:rPr>
              <w:t>分。（</w:t>
            </w:r>
            <w:r w:rsidRPr="00EA2C74">
              <w:rPr>
                <w:rFonts w:hint="eastAsia"/>
                <w:b/>
                <w:color w:val="FF0000"/>
                <w:szCs w:val="21"/>
              </w:rPr>
              <w:t>标识为★的项目为必需满足的条款，否则，可视为无效响应。</w:t>
            </w:r>
            <w:r>
              <w:rPr>
                <w:rFonts w:hint="eastAsia"/>
                <w:color w:val="000000"/>
                <w:szCs w:val="21"/>
                <w:shd w:val="clear" w:color="auto" w:fill="FFFFFF"/>
              </w:rPr>
              <w:t>）</w:t>
            </w:r>
            <w:r w:rsidR="00FD14AA">
              <w:rPr>
                <w:rFonts w:hint="eastAsia"/>
                <w:color w:val="000000"/>
                <w:szCs w:val="21"/>
                <w:shd w:val="clear" w:color="auto" w:fill="FFFFFF"/>
              </w:rPr>
              <w:t>扣完为止</w:t>
            </w:r>
          </w:p>
        </w:tc>
      </w:tr>
      <w:tr w:rsidR="000840DE" w:rsidRPr="0000713A" w:rsidTr="00CB4AC0">
        <w:tc>
          <w:tcPr>
            <w:tcW w:w="238" w:type="pct"/>
            <w:shd w:val="clear" w:color="auto" w:fill="D9D9D9" w:themeFill="background1" w:themeFillShade="D9"/>
            <w:vAlign w:val="center"/>
          </w:tcPr>
          <w:p w:rsidR="000840DE" w:rsidRPr="00CB4AC0" w:rsidRDefault="000840DE" w:rsidP="00CB4AC0">
            <w:pPr>
              <w:widowControl/>
              <w:jc w:val="center"/>
              <w:rPr>
                <w:rFonts w:ascii="宋体" w:hAnsi="宋体" w:cs="宋体"/>
                <w:b/>
                <w:bCs/>
                <w:color w:val="000000"/>
                <w:kern w:val="0"/>
                <w:szCs w:val="21"/>
              </w:rPr>
            </w:pPr>
            <w:r w:rsidRPr="00CB4AC0">
              <w:rPr>
                <w:rFonts w:ascii="宋体" w:hAnsi="宋体" w:cs="宋体" w:hint="eastAsia"/>
                <w:b/>
                <w:bCs/>
                <w:color w:val="000000"/>
                <w:kern w:val="0"/>
                <w:szCs w:val="21"/>
              </w:rPr>
              <w:t>4</w:t>
            </w:r>
          </w:p>
        </w:tc>
        <w:tc>
          <w:tcPr>
            <w:tcW w:w="1271" w:type="pct"/>
            <w:gridSpan w:val="3"/>
            <w:shd w:val="clear" w:color="auto" w:fill="D9D9D9" w:themeFill="background1" w:themeFillShade="D9"/>
            <w:vAlign w:val="center"/>
          </w:tcPr>
          <w:p w:rsidR="000840DE" w:rsidRPr="00CB4AC0" w:rsidRDefault="000840DE" w:rsidP="00CB4AC0">
            <w:pPr>
              <w:widowControl/>
              <w:jc w:val="center"/>
              <w:rPr>
                <w:rFonts w:ascii="宋体" w:hAnsi="宋体" w:cs="宋体"/>
                <w:b/>
                <w:bCs/>
                <w:color w:val="000000"/>
                <w:kern w:val="0"/>
                <w:szCs w:val="21"/>
              </w:rPr>
            </w:pPr>
            <w:r w:rsidRPr="00CB4AC0">
              <w:rPr>
                <w:rFonts w:ascii="宋体" w:hAnsi="宋体" w:cs="宋体" w:hint="eastAsia"/>
                <w:b/>
                <w:bCs/>
                <w:color w:val="000000"/>
                <w:kern w:val="0"/>
                <w:szCs w:val="21"/>
              </w:rPr>
              <w:t>疫情防控</w:t>
            </w:r>
          </w:p>
        </w:tc>
        <w:tc>
          <w:tcPr>
            <w:tcW w:w="3491" w:type="pct"/>
            <w:gridSpan w:val="2"/>
            <w:shd w:val="clear" w:color="auto" w:fill="D9D9D9" w:themeFill="background1" w:themeFillShade="D9"/>
            <w:vAlign w:val="center"/>
          </w:tcPr>
          <w:p w:rsidR="000840DE" w:rsidRPr="00CB4AC0" w:rsidRDefault="000840DE" w:rsidP="00CB4AC0">
            <w:pPr>
              <w:ind w:firstLineChars="200" w:firstLine="422"/>
              <w:jc w:val="center"/>
              <w:rPr>
                <w:rFonts w:ascii="宋体" w:hAnsi="宋体" w:cs="宋体"/>
                <w:b/>
                <w:bCs/>
                <w:color w:val="000000"/>
                <w:kern w:val="0"/>
                <w:szCs w:val="21"/>
              </w:rPr>
            </w:pPr>
            <w:r w:rsidRPr="00CB4AC0">
              <w:rPr>
                <w:rFonts w:ascii="宋体" w:hAnsi="宋体" w:cs="宋体" w:hint="eastAsia"/>
                <w:b/>
                <w:bCs/>
                <w:color w:val="000000"/>
                <w:kern w:val="0"/>
                <w:szCs w:val="21"/>
              </w:rPr>
              <w:t>5</w:t>
            </w:r>
          </w:p>
        </w:tc>
      </w:tr>
      <w:tr w:rsidR="000840DE" w:rsidRPr="0000713A" w:rsidTr="00CB4AC0">
        <w:tc>
          <w:tcPr>
            <w:tcW w:w="238" w:type="pct"/>
            <w:vMerge w:val="restart"/>
            <w:shd w:val="clear" w:color="auto" w:fill="D9D9D9" w:themeFill="background1" w:themeFillShade="D9"/>
            <w:vAlign w:val="center"/>
          </w:tcPr>
          <w:p w:rsidR="000840DE" w:rsidRPr="006816F0" w:rsidRDefault="000840DE" w:rsidP="000840DE">
            <w:pPr>
              <w:widowControl/>
              <w:jc w:val="left"/>
              <w:rPr>
                <w:rFonts w:ascii="宋体" w:hAnsi="宋体" w:cs="宋体"/>
                <w:kern w:val="0"/>
                <w:szCs w:val="21"/>
              </w:rPr>
            </w:pPr>
          </w:p>
        </w:tc>
        <w:tc>
          <w:tcPr>
            <w:tcW w:w="1000" w:type="pct"/>
            <w:gridSpan w:val="2"/>
            <w:shd w:val="clear" w:color="auto" w:fill="D9D9D9" w:themeFill="background1" w:themeFillShade="D9"/>
            <w:vAlign w:val="center"/>
          </w:tcPr>
          <w:p w:rsidR="000840DE" w:rsidRPr="006816F0" w:rsidRDefault="000840DE" w:rsidP="000840DE">
            <w:pPr>
              <w:widowControl/>
              <w:jc w:val="left"/>
              <w:rPr>
                <w:rFonts w:ascii="宋体" w:hAnsi="宋体"/>
                <w:szCs w:val="21"/>
              </w:rPr>
            </w:pPr>
            <w:r w:rsidRPr="006816F0">
              <w:rPr>
                <w:rFonts w:ascii="宋体" w:hAnsi="宋体" w:cs="宋体" w:hint="eastAsia"/>
                <w:kern w:val="0"/>
                <w:szCs w:val="21"/>
              </w:rPr>
              <w:t>序号</w:t>
            </w:r>
          </w:p>
        </w:tc>
        <w:tc>
          <w:tcPr>
            <w:tcW w:w="271" w:type="pct"/>
            <w:shd w:val="clear" w:color="auto" w:fill="D9D9D9" w:themeFill="background1" w:themeFillShade="D9"/>
            <w:vAlign w:val="center"/>
          </w:tcPr>
          <w:p w:rsidR="000840DE" w:rsidRPr="006816F0" w:rsidRDefault="000840DE" w:rsidP="000840DE">
            <w:pPr>
              <w:widowControl/>
              <w:jc w:val="left"/>
              <w:rPr>
                <w:rFonts w:ascii="宋体" w:hAnsi="宋体" w:cs="宋体"/>
                <w:kern w:val="0"/>
                <w:szCs w:val="21"/>
              </w:rPr>
            </w:pPr>
            <w:r w:rsidRPr="006816F0">
              <w:rPr>
                <w:rFonts w:ascii="宋体" w:hAnsi="宋体" w:cs="宋体" w:hint="eastAsia"/>
                <w:kern w:val="0"/>
                <w:szCs w:val="21"/>
              </w:rPr>
              <w:t>权重</w:t>
            </w:r>
          </w:p>
        </w:tc>
        <w:tc>
          <w:tcPr>
            <w:tcW w:w="832" w:type="pct"/>
            <w:shd w:val="clear" w:color="auto" w:fill="D9D9D9" w:themeFill="background1" w:themeFillShade="D9"/>
            <w:vAlign w:val="center"/>
          </w:tcPr>
          <w:p w:rsidR="000840DE" w:rsidRPr="006816F0" w:rsidRDefault="000840DE" w:rsidP="002818CB">
            <w:pPr>
              <w:widowControl/>
              <w:jc w:val="center"/>
              <w:rPr>
                <w:rFonts w:ascii="宋体" w:hAnsi="宋体" w:cs="宋体"/>
                <w:kern w:val="0"/>
                <w:szCs w:val="21"/>
              </w:rPr>
            </w:pPr>
            <w:r w:rsidRPr="006816F0">
              <w:rPr>
                <w:rFonts w:ascii="宋体" w:hAnsi="宋体" w:cs="宋体" w:hint="eastAsia"/>
                <w:kern w:val="0"/>
                <w:szCs w:val="21"/>
              </w:rPr>
              <w:t>评分方式</w:t>
            </w:r>
          </w:p>
        </w:tc>
        <w:tc>
          <w:tcPr>
            <w:tcW w:w="2659" w:type="pct"/>
            <w:shd w:val="clear" w:color="auto" w:fill="D9D9D9" w:themeFill="background1" w:themeFillShade="D9"/>
            <w:vAlign w:val="center"/>
          </w:tcPr>
          <w:p w:rsidR="000840DE" w:rsidRPr="006816F0" w:rsidRDefault="000840DE" w:rsidP="006D64F4">
            <w:pPr>
              <w:ind w:firstLineChars="200" w:firstLine="420"/>
              <w:jc w:val="center"/>
              <w:rPr>
                <w:rFonts w:ascii="宋体" w:hAnsi="宋体" w:cs="宋体"/>
                <w:kern w:val="0"/>
                <w:szCs w:val="21"/>
              </w:rPr>
            </w:pPr>
            <w:r w:rsidRPr="006816F0">
              <w:rPr>
                <w:rFonts w:ascii="宋体" w:hAnsi="宋体" w:cs="宋体" w:hint="eastAsia"/>
                <w:kern w:val="0"/>
                <w:szCs w:val="21"/>
              </w:rPr>
              <w:t>评分准则</w:t>
            </w:r>
          </w:p>
        </w:tc>
      </w:tr>
      <w:tr w:rsidR="000840DE" w:rsidRPr="0000713A" w:rsidTr="00C96804">
        <w:tc>
          <w:tcPr>
            <w:tcW w:w="238" w:type="pct"/>
            <w:vMerge/>
            <w:vAlign w:val="center"/>
          </w:tcPr>
          <w:p w:rsidR="000840DE" w:rsidRPr="006816F0" w:rsidRDefault="000840DE" w:rsidP="000840DE">
            <w:pPr>
              <w:widowControl/>
              <w:jc w:val="left"/>
              <w:rPr>
                <w:rFonts w:ascii="宋体" w:hAnsi="宋体" w:cs="宋体"/>
                <w:kern w:val="0"/>
                <w:szCs w:val="21"/>
              </w:rPr>
            </w:pPr>
          </w:p>
        </w:tc>
        <w:tc>
          <w:tcPr>
            <w:tcW w:w="238" w:type="pct"/>
            <w:vAlign w:val="center"/>
          </w:tcPr>
          <w:p w:rsidR="000840DE" w:rsidRPr="006816F0" w:rsidRDefault="000840DE" w:rsidP="000840DE">
            <w:pPr>
              <w:widowControl/>
              <w:jc w:val="left"/>
              <w:rPr>
                <w:rFonts w:ascii="宋体" w:hAnsi="宋体" w:cs="宋体"/>
                <w:kern w:val="0"/>
                <w:szCs w:val="21"/>
              </w:rPr>
            </w:pPr>
            <w:r w:rsidRPr="006816F0">
              <w:rPr>
                <w:szCs w:val="21"/>
                <w:shd w:val="clear" w:color="auto" w:fill="FFFFFF"/>
              </w:rPr>
              <w:t> </w:t>
            </w:r>
            <w:r w:rsidRPr="006816F0">
              <w:rPr>
                <w:rFonts w:hint="eastAsia"/>
                <w:szCs w:val="21"/>
                <w:shd w:val="clear" w:color="auto" w:fill="FFFFFF"/>
              </w:rPr>
              <w:t>1</w:t>
            </w:r>
          </w:p>
        </w:tc>
        <w:tc>
          <w:tcPr>
            <w:tcW w:w="762" w:type="pct"/>
            <w:vAlign w:val="center"/>
          </w:tcPr>
          <w:p w:rsidR="000840DE" w:rsidRPr="006816F0" w:rsidRDefault="000840DE" w:rsidP="000840DE">
            <w:pPr>
              <w:widowControl/>
              <w:jc w:val="left"/>
              <w:rPr>
                <w:szCs w:val="21"/>
                <w:shd w:val="clear" w:color="auto" w:fill="FFFFFF"/>
              </w:rPr>
            </w:pPr>
            <w:r w:rsidRPr="006816F0">
              <w:rPr>
                <w:shd w:val="clear" w:color="auto" w:fill="FFFFFF"/>
              </w:rPr>
              <w:t>疫情防控重点保障企业</w:t>
            </w:r>
          </w:p>
        </w:tc>
        <w:tc>
          <w:tcPr>
            <w:tcW w:w="271" w:type="pct"/>
            <w:vAlign w:val="center"/>
          </w:tcPr>
          <w:p w:rsidR="000840DE" w:rsidRPr="006816F0" w:rsidRDefault="000840DE" w:rsidP="000840DE">
            <w:pPr>
              <w:widowControl/>
              <w:jc w:val="left"/>
              <w:rPr>
                <w:rFonts w:ascii="宋体" w:hAnsi="宋体" w:cs="宋体"/>
                <w:kern w:val="0"/>
                <w:szCs w:val="21"/>
              </w:rPr>
            </w:pPr>
            <w:r w:rsidRPr="006816F0">
              <w:rPr>
                <w:rFonts w:ascii="宋体" w:hAnsi="宋体" w:cs="宋体" w:hint="eastAsia"/>
                <w:kern w:val="0"/>
                <w:szCs w:val="21"/>
              </w:rPr>
              <w:t>3</w:t>
            </w:r>
          </w:p>
        </w:tc>
        <w:tc>
          <w:tcPr>
            <w:tcW w:w="832" w:type="pct"/>
            <w:vAlign w:val="center"/>
          </w:tcPr>
          <w:p w:rsidR="000840DE" w:rsidRPr="006816F0" w:rsidRDefault="000840DE" w:rsidP="000840DE">
            <w:pPr>
              <w:widowControl/>
              <w:jc w:val="left"/>
              <w:rPr>
                <w:rFonts w:ascii="宋体" w:hAnsi="宋体" w:cs="宋体"/>
                <w:kern w:val="0"/>
                <w:szCs w:val="21"/>
              </w:rPr>
            </w:pPr>
            <w:r w:rsidRPr="006816F0">
              <w:rPr>
                <w:rFonts w:ascii="宋体" w:hAnsi="宋体" w:cs="宋体" w:hint="eastAsia"/>
                <w:kern w:val="0"/>
                <w:szCs w:val="21"/>
              </w:rPr>
              <w:t>专家打分</w:t>
            </w:r>
          </w:p>
        </w:tc>
        <w:tc>
          <w:tcPr>
            <w:tcW w:w="2659" w:type="pct"/>
            <w:shd w:val="clear" w:color="auto" w:fill="auto"/>
            <w:vAlign w:val="center"/>
          </w:tcPr>
          <w:p w:rsidR="000840DE" w:rsidRPr="006816F0" w:rsidRDefault="000840DE" w:rsidP="000840DE">
            <w:pPr>
              <w:ind w:firstLineChars="200" w:firstLine="440"/>
              <w:rPr>
                <w:rFonts w:ascii="宋体" w:hAnsi="宋体"/>
                <w:b/>
                <w:szCs w:val="21"/>
              </w:rPr>
            </w:pPr>
            <w:r w:rsidRPr="006816F0">
              <w:rPr>
                <w:rStyle w:val="fontstyle01"/>
                <w:rFonts w:hint="default"/>
                <w:color w:val="auto"/>
              </w:rPr>
              <w:t>纳入全国性名单或地方性名单的疫情防控重点保障企业（以下简称</w:t>
            </w:r>
            <w:r w:rsidRPr="006816F0">
              <w:rPr>
                <w:rStyle w:val="fontstyle11"/>
                <w:color w:val="auto"/>
              </w:rPr>
              <w:t>“</w:t>
            </w:r>
            <w:r w:rsidRPr="006816F0">
              <w:rPr>
                <w:rStyle w:val="fontstyle01"/>
                <w:rFonts w:hint="default"/>
                <w:color w:val="auto"/>
              </w:rPr>
              <w:t>重点保障企业</w:t>
            </w:r>
            <w:r w:rsidRPr="006816F0">
              <w:rPr>
                <w:rStyle w:val="fontstyle11"/>
                <w:color w:val="auto"/>
              </w:rPr>
              <w:t xml:space="preserve">” </w:t>
            </w:r>
            <w:r w:rsidRPr="006816F0">
              <w:rPr>
                <w:rStyle w:val="fontstyle01"/>
                <w:rFonts w:hint="default"/>
                <w:color w:val="auto"/>
              </w:rPr>
              <w:t>），直接参与我市政府采购投标的，提供至少一项自身属于重点保障企业的证明材料（名单查询网页链接、名单网页截图、政府部门出具的文件或者企业享受重点保障企业优惠政策的其他证明文件均可），得3分。</w:t>
            </w:r>
            <w:r w:rsidRPr="006816F0">
              <w:rPr>
                <w:rFonts w:ascii="宋体" w:hAnsi="宋体" w:hint="eastAsia"/>
                <w:szCs w:val="21"/>
              </w:rPr>
              <w:t>未提供不得分。</w:t>
            </w:r>
          </w:p>
        </w:tc>
      </w:tr>
      <w:tr w:rsidR="000840DE" w:rsidRPr="0000713A" w:rsidTr="00C96804">
        <w:tc>
          <w:tcPr>
            <w:tcW w:w="238" w:type="pct"/>
            <w:vMerge/>
            <w:vAlign w:val="center"/>
          </w:tcPr>
          <w:p w:rsidR="000840DE" w:rsidRPr="006816F0" w:rsidRDefault="000840DE" w:rsidP="000840DE">
            <w:pPr>
              <w:widowControl/>
              <w:jc w:val="left"/>
              <w:rPr>
                <w:rFonts w:ascii="宋体" w:hAnsi="宋体" w:cs="宋体"/>
                <w:kern w:val="0"/>
                <w:szCs w:val="21"/>
              </w:rPr>
            </w:pPr>
          </w:p>
        </w:tc>
        <w:tc>
          <w:tcPr>
            <w:tcW w:w="238" w:type="pct"/>
            <w:vAlign w:val="center"/>
          </w:tcPr>
          <w:p w:rsidR="000840DE" w:rsidRPr="006816F0" w:rsidRDefault="000840DE" w:rsidP="000840DE">
            <w:pPr>
              <w:widowControl/>
              <w:jc w:val="left"/>
              <w:rPr>
                <w:rFonts w:ascii="宋体" w:hAnsi="宋体" w:cs="宋体"/>
                <w:kern w:val="0"/>
                <w:szCs w:val="21"/>
              </w:rPr>
            </w:pPr>
            <w:r w:rsidRPr="006816F0">
              <w:rPr>
                <w:rFonts w:ascii="宋体" w:hAnsi="宋体" w:cs="宋体" w:hint="eastAsia"/>
                <w:kern w:val="0"/>
                <w:szCs w:val="21"/>
              </w:rPr>
              <w:t>2</w:t>
            </w:r>
          </w:p>
        </w:tc>
        <w:tc>
          <w:tcPr>
            <w:tcW w:w="762" w:type="pct"/>
            <w:vAlign w:val="center"/>
          </w:tcPr>
          <w:p w:rsidR="000840DE" w:rsidRPr="006816F0" w:rsidRDefault="000840DE" w:rsidP="000840DE">
            <w:pPr>
              <w:widowControl/>
              <w:jc w:val="left"/>
              <w:rPr>
                <w:szCs w:val="21"/>
                <w:shd w:val="clear" w:color="auto" w:fill="FFFFFF"/>
              </w:rPr>
            </w:pPr>
            <w:proofErr w:type="gramStart"/>
            <w:r w:rsidRPr="006816F0">
              <w:rPr>
                <w:rFonts w:hint="eastAsia"/>
                <w:szCs w:val="21"/>
                <w:shd w:val="clear" w:color="auto" w:fill="FFFFFF"/>
              </w:rPr>
              <w:t>稳岗企业</w:t>
            </w:r>
            <w:proofErr w:type="gramEnd"/>
          </w:p>
        </w:tc>
        <w:tc>
          <w:tcPr>
            <w:tcW w:w="271" w:type="pct"/>
            <w:vAlign w:val="center"/>
          </w:tcPr>
          <w:p w:rsidR="000840DE" w:rsidRPr="006816F0" w:rsidRDefault="000840DE" w:rsidP="000840DE">
            <w:pPr>
              <w:widowControl/>
              <w:jc w:val="left"/>
              <w:rPr>
                <w:rFonts w:ascii="宋体" w:hAnsi="宋体" w:cs="宋体"/>
                <w:kern w:val="0"/>
                <w:szCs w:val="21"/>
              </w:rPr>
            </w:pPr>
            <w:r w:rsidRPr="006816F0">
              <w:rPr>
                <w:rFonts w:ascii="宋体" w:hAnsi="宋体" w:cs="宋体" w:hint="eastAsia"/>
                <w:kern w:val="0"/>
                <w:szCs w:val="21"/>
              </w:rPr>
              <w:t>2</w:t>
            </w:r>
          </w:p>
        </w:tc>
        <w:tc>
          <w:tcPr>
            <w:tcW w:w="832" w:type="pct"/>
            <w:vAlign w:val="center"/>
          </w:tcPr>
          <w:p w:rsidR="000840DE" w:rsidRPr="006816F0" w:rsidRDefault="000840DE" w:rsidP="000840DE">
            <w:pPr>
              <w:widowControl/>
              <w:jc w:val="left"/>
              <w:rPr>
                <w:rFonts w:ascii="宋体" w:hAnsi="宋体" w:cs="宋体"/>
                <w:kern w:val="0"/>
                <w:szCs w:val="21"/>
              </w:rPr>
            </w:pPr>
            <w:r w:rsidRPr="006816F0">
              <w:rPr>
                <w:rFonts w:ascii="宋体" w:hAnsi="宋体" w:cs="宋体" w:hint="eastAsia"/>
                <w:kern w:val="0"/>
                <w:szCs w:val="21"/>
              </w:rPr>
              <w:t>专家打分</w:t>
            </w:r>
          </w:p>
        </w:tc>
        <w:tc>
          <w:tcPr>
            <w:tcW w:w="2659" w:type="pct"/>
            <w:shd w:val="clear" w:color="auto" w:fill="auto"/>
            <w:vAlign w:val="center"/>
          </w:tcPr>
          <w:p w:rsidR="000840DE" w:rsidRPr="006816F0" w:rsidRDefault="000840DE" w:rsidP="000840DE">
            <w:pPr>
              <w:ind w:firstLineChars="200" w:firstLine="440"/>
              <w:rPr>
                <w:rFonts w:ascii="宋体" w:hAnsi="宋体"/>
                <w:b/>
                <w:szCs w:val="21"/>
              </w:rPr>
            </w:pPr>
            <w:r w:rsidRPr="006816F0">
              <w:rPr>
                <w:rStyle w:val="fontstyle01"/>
                <w:rFonts w:hint="default"/>
                <w:color w:val="auto"/>
              </w:rPr>
              <w:t>未裁员或裁员率低于 20%的企业，即投标前一个月实际参加社会保险（至少包括养老保险）的员工人数（含免缴或延期缴纳社会保险人数）不低于 2019 年 12 月同口径人数80%（含）的企业，</w:t>
            </w:r>
            <w:proofErr w:type="gramStart"/>
            <w:r w:rsidRPr="006816F0">
              <w:rPr>
                <w:rStyle w:val="fontstyle01"/>
                <w:rFonts w:hint="default"/>
                <w:color w:val="auto"/>
              </w:rPr>
              <w:t>视为稳岗企业</w:t>
            </w:r>
            <w:proofErr w:type="gramEnd"/>
            <w:r w:rsidRPr="006816F0">
              <w:rPr>
                <w:rStyle w:val="fontstyle01"/>
                <w:rFonts w:hint="default"/>
                <w:color w:val="auto"/>
              </w:rPr>
              <w:t>，</w:t>
            </w:r>
            <w:r w:rsidRPr="006816F0">
              <w:rPr>
                <w:rStyle w:val="fontstyle01"/>
                <w:rFonts w:hint="default"/>
                <w:color w:val="auto"/>
                <w:u w:val="single"/>
              </w:rPr>
              <w:t>提供自身</w:t>
            </w:r>
            <w:proofErr w:type="gramStart"/>
            <w:r w:rsidRPr="006816F0">
              <w:rPr>
                <w:rStyle w:val="fontstyle01"/>
                <w:rFonts w:hint="default"/>
                <w:color w:val="auto"/>
                <w:u w:val="single"/>
              </w:rPr>
              <w:t>符合稳岗企业</w:t>
            </w:r>
            <w:proofErr w:type="gramEnd"/>
            <w:r w:rsidRPr="006816F0">
              <w:rPr>
                <w:rStyle w:val="fontstyle01"/>
                <w:rFonts w:hint="default"/>
                <w:color w:val="auto"/>
                <w:u w:val="single"/>
              </w:rPr>
              <w:t>条</w:t>
            </w:r>
            <w:r w:rsidRPr="006816F0">
              <w:rPr>
                <w:rStyle w:val="fontstyle01"/>
                <w:rFonts w:hint="default"/>
                <w:color w:val="auto"/>
                <w:u w:val="single"/>
              </w:rPr>
              <w:lastRenderedPageBreak/>
              <w:t>件的承诺函，</w:t>
            </w:r>
            <w:r w:rsidRPr="006816F0">
              <w:rPr>
                <w:rStyle w:val="fontstyle01"/>
                <w:rFonts w:hint="default"/>
                <w:color w:val="auto"/>
              </w:rPr>
              <w:t>得2分。 投标人提供虚假承诺的，将做无效投标处理，涉嫌存在违法违规行为的，依法报主管部门处理处罚。</w:t>
            </w:r>
            <w:r w:rsidRPr="006816F0">
              <w:rPr>
                <w:rFonts w:ascii="宋体" w:hAnsi="宋体" w:hint="eastAsia"/>
                <w:szCs w:val="21"/>
              </w:rPr>
              <w:t>未提供不得分。</w:t>
            </w:r>
          </w:p>
        </w:tc>
      </w:tr>
      <w:tr w:rsidR="000840DE" w:rsidRPr="0000713A" w:rsidTr="00CB4AC0">
        <w:tc>
          <w:tcPr>
            <w:tcW w:w="238" w:type="pct"/>
            <w:shd w:val="clear" w:color="auto" w:fill="D9D9D9" w:themeFill="background1" w:themeFillShade="D9"/>
            <w:vAlign w:val="center"/>
          </w:tcPr>
          <w:p w:rsidR="000840DE" w:rsidRPr="00B44294" w:rsidRDefault="000840DE" w:rsidP="000840DE">
            <w:pPr>
              <w:widowControl/>
              <w:jc w:val="center"/>
              <w:rPr>
                <w:rFonts w:ascii="宋体" w:hAnsi="宋体" w:cs="宋体"/>
                <w:b/>
                <w:bCs/>
                <w:color w:val="000000"/>
                <w:kern w:val="0"/>
                <w:szCs w:val="21"/>
              </w:rPr>
            </w:pPr>
            <w:r w:rsidRPr="00B44294">
              <w:rPr>
                <w:rFonts w:ascii="宋体" w:hAnsi="宋体" w:cs="宋体" w:hint="eastAsia"/>
                <w:b/>
                <w:bCs/>
                <w:color w:val="000000"/>
                <w:kern w:val="0"/>
                <w:szCs w:val="21"/>
              </w:rPr>
              <w:lastRenderedPageBreak/>
              <w:t>5</w:t>
            </w:r>
          </w:p>
        </w:tc>
        <w:tc>
          <w:tcPr>
            <w:tcW w:w="1271" w:type="pct"/>
            <w:gridSpan w:val="3"/>
            <w:shd w:val="clear" w:color="auto" w:fill="D9D9D9" w:themeFill="background1" w:themeFillShade="D9"/>
            <w:vAlign w:val="center"/>
          </w:tcPr>
          <w:p w:rsidR="000840DE" w:rsidRPr="00B44294" w:rsidRDefault="000840DE" w:rsidP="000840DE">
            <w:pPr>
              <w:widowControl/>
              <w:jc w:val="center"/>
              <w:rPr>
                <w:rFonts w:ascii="宋体" w:hAnsi="宋体" w:cs="宋体"/>
                <w:b/>
                <w:bCs/>
                <w:color w:val="000000"/>
                <w:kern w:val="0"/>
                <w:szCs w:val="21"/>
              </w:rPr>
            </w:pPr>
            <w:r w:rsidRPr="00B44294">
              <w:rPr>
                <w:rFonts w:ascii="宋体" w:hAnsi="宋体" w:cs="宋体" w:hint="eastAsia"/>
                <w:b/>
                <w:bCs/>
                <w:color w:val="000000"/>
                <w:kern w:val="0"/>
                <w:szCs w:val="21"/>
              </w:rPr>
              <w:t>诚信情况</w:t>
            </w:r>
          </w:p>
        </w:tc>
        <w:tc>
          <w:tcPr>
            <w:tcW w:w="3491" w:type="pct"/>
            <w:gridSpan w:val="2"/>
            <w:shd w:val="clear" w:color="auto" w:fill="D9D9D9" w:themeFill="background1" w:themeFillShade="D9"/>
            <w:vAlign w:val="center"/>
          </w:tcPr>
          <w:p w:rsidR="000840DE" w:rsidRPr="00CB4AC0" w:rsidRDefault="000840DE" w:rsidP="000840DE">
            <w:pPr>
              <w:ind w:firstLineChars="200" w:firstLine="422"/>
              <w:jc w:val="center"/>
              <w:rPr>
                <w:rFonts w:ascii="宋体" w:hAnsi="宋体" w:cs="宋体"/>
                <w:b/>
                <w:bCs/>
                <w:color w:val="000000"/>
                <w:kern w:val="0"/>
                <w:szCs w:val="21"/>
              </w:rPr>
            </w:pPr>
            <w:r w:rsidRPr="00CB4AC0">
              <w:rPr>
                <w:rFonts w:ascii="宋体" w:hAnsi="宋体" w:cs="宋体"/>
                <w:b/>
                <w:bCs/>
                <w:color w:val="000000"/>
                <w:kern w:val="0"/>
                <w:szCs w:val="21"/>
              </w:rPr>
              <w:t>7</w:t>
            </w:r>
          </w:p>
        </w:tc>
      </w:tr>
      <w:tr w:rsidR="000840DE" w:rsidRPr="0000713A" w:rsidTr="00CB4AC0">
        <w:tc>
          <w:tcPr>
            <w:tcW w:w="238" w:type="pct"/>
            <w:vMerge w:val="restart"/>
            <w:shd w:val="clear" w:color="auto" w:fill="D9D9D9" w:themeFill="background1" w:themeFillShade="D9"/>
            <w:vAlign w:val="center"/>
          </w:tcPr>
          <w:p w:rsidR="000840DE" w:rsidRDefault="000840DE" w:rsidP="000840DE">
            <w:pPr>
              <w:widowControl/>
              <w:jc w:val="left"/>
              <w:rPr>
                <w:rFonts w:ascii="宋体" w:hAnsi="宋体" w:cs="宋体"/>
                <w:color w:val="000000"/>
                <w:kern w:val="0"/>
                <w:szCs w:val="21"/>
              </w:rPr>
            </w:pPr>
          </w:p>
        </w:tc>
        <w:tc>
          <w:tcPr>
            <w:tcW w:w="1000" w:type="pct"/>
            <w:gridSpan w:val="2"/>
            <w:shd w:val="clear" w:color="auto" w:fill="D9D9D9" w:themeFill="background1" w:themeFillShade="D9"/>
            <w:vAlign w:val="center"/>
          </w:tcPr>
          <w:p w:rsidR="000840DE" w:rsidRPr="00CB4AC0" w:rsidRDefault="000840DE" w:rsidP="000840DE">
            <w:pPr>
              <w:widowControl/>
              <w:jc w:val="center"/>
              <w:rPr>
                <w:rFonts w:ascii="宋体" w:hAnsi="宋体" w:cs="宋体"/>
                <w:b/>
                <w:bCs/>
                <w:color w:val="000000"/>
                <w:kern w:val="0"/>
                <w:szCs w:val="21"/>
              </w:rPr>
            </w:pPr>
            <w:r w:rsidRPr="00CB4AC0">
              <w:rPr>
                <w:rFonts w:ascii="宋体" w:hAnsi="宋体" w:cs="宋体" w:hint="eastAsia"/>
                <w:b/>
                <w:bCs/>
                <w:color w:val="000000"/>
                <w:kern w:val="0"/>
                <w:szCs w:val="21"/>
              </w:rPr>
              <w:t>序号</w:t>
            </w:r>
          </w:p>
        </w:tc>
        <w:tc>
          <w:tcPr>
            <w:tcW w:w="271" w:type="pct"/>
            <w:shd w:val="clear" w:color="auto" w:fill="D9D9D9" w:themeFill="background1" w:themeFillShade="D9"/>
            <w:vAlign w:val="center"/>
          </w:tcPr>
          <w:p w:rsidR="000840DE" w:rsidRPr="00CB4AC0" w:rsidRDefault="000840DE" w:rsidP="000840DE">
            <w:pPr>
              <w:widowControl/>
              <w:jc w:val="center"/>
              <w:rPr>
                <w:rFonts w:ascii="宋体" w:hAnsi="宋体" w:cs="宋体"/>
                <w:b/>
                <w:bCs/>
                <w:color w:val="000000"/>
                <w:kern w:val="0"/>
                <w:szCs w:val="21"/>
              </w:rPr>
            </w:pPr>
            <w:r w:rsidRPr="00CB4AC0">
              <w:rPr>
                <w:rFonts w:ascii="宋体" w:hAnsi="宋体" w:cs="宋体" w:hint="eastAsia"/>
                <w:b/>
                <w:bCs/>
                <w:color w:val="000000"/>
                <w:kern w:val="0"/>
                <w:szCs w:val="21"/>
              </w:rPr>
              <w:t>权重</w:t>
            </w:r>
          </w:p>
        </w:tc>
        <w:tc>
          <w:tcPr>
            <w:tcW w:w="832" w:type="pct"/>
            <w:shd w:val="clear" w:color="auto" w:fill="D9D9D9" w:themeFill="background1" w:themeFillShade="D9"/>
            <w:vAlign w:val="center"/>
          </w:tcPr>
          <w:p w:rsidR="000840DE" w:rsidRPr="00CB4AC0" w:rsidRDefault="000840DE" w:rsidP="000840DE">
            <w:pPr>
              <w:widowControl/>
              <w:jc w:val="center"/>
              <w:rPr>
                <w:rFonts w:ascii="宋体" w:hAnsi="宋体" w:cs="宋体"/>
                <w:b/>
                <w:bCs/>
                <w:color w:val="000000"/>
                <w:kern w:val="0"/>
                <w:szCs w:val="21"/>
              </w:rPr>
            </w:pPr>
            <w:r w:rsidRPr="00CB4AC0">
              <w:rPr>
                <w:rFonts w:ascii="宋体" w:hAnsi="宋体" w:cs="宋体" w:hint="eastAsia"/>
                <w:b/>
                <w:bCs/>
                <w:color w:val="000000"/>
                <w:kern w:val="0"/>
                <w:szCs w:val="21"/>
              </w:rPr>
              <w:t>评分方式</w:t>
            </w:r>
          </w:p>
        </w:tc>
        <w:tc>
          <w:tcPr>
            <w:tcW w:w="2659" w:type="pct"/>
            <w:shd w:val="clear" w:color="auto" w:fill="D9D9D9" w:themeFill="background1" w:themeFillShade="D9"/>
            <w:vAlign w:val="center"/>
          </w:tcPr>
          <w:p w:rsidR="000840DE" w:rsidRPr="00CB4AC0" w:rsidRDefault="000840DE" w:rsidP="000840DE">
            <w:pPr>
              <w:ind w:firstLineChars="200" w:firstLine="422"/>
              <w:jc w:val="center"/>
              <w:rPr>
                <w:rFonts w:ascii="宋体" w:hAnsi="宋体" w:cs="宋体"/>
                <w:b/>
                <w:bCs/>
                <w:color w:val="000000"/>
                <w:kern w:val="0"/>
                <w:szCs w:val="21"/>
              </w:rPr>
            </w:pPr>
            <w:r w:rsidRPr="00CB4AC0">
              <w:rPr>
                <w:rFonts w:ascii="宋体" w:hAnsi="宋体" w:cs="宋体" w:hint="eastAsia"/>
                <w:b/>
                <w:bCs/>
                <w:color w:val="000000"/>
                <w:kern w:val="0"/>
                <w:szCs w:val="21"/>
              </w:rPr>
              <w:t>评分准则</w:t>
            </w:r>
          </w:p>
        </w:tc>
      </w:tr>
      <w:tr w:rsidR="000840DE" w:rsidRPr="0000713A" w:rsidTr="00C96804">
        <w:tc>
          <w:tcPr>
            <w:tcW w:w="238" w:type="pct"/>
            <w:vMerge/>
            <w:vAlign w:val="center"/>
          </w:tcPr>
          <w:p w:rsidR="000840DE" w:rsidRDefault="000840DE" w:rsidP="000840DE">
            <w:pPr>
              <w:widowControl/>
              <w:jc w:val="left"/>
              <w:rPr>
                <w:rFonts w:ascii="宋体" w:hAnsi="宋体" w:cs="宋体"/>
                <w:color w:val="000000"/>
                <w:kern w:val="0"/>
                <w:szCs w:val="21"/>
              </w:rPr>
            </w:pPr>
          </w:p>
        </w:tc>
        <w:tc>
          <w:tcPr>
            <w:tcW w:w="238" w:type="pct"/>
            <w:vAlign w:val="center"/>
          </w:tcPr>
          <w:p w:rsidR="000840DE" w:rsidRPr="006816F0" w:rsidRDefault="000840DE" w:rsidP="000840DE">
            <w:pPr>
              <w:widowControl/>
              <w:jc w:val="left"/>
              <w:rPr>
                <w:rFonts w:ascii="宋体" w:hAnsi="宋体" w:cs="宋体"/>
                <w:kern w:val="0"/>
                <w:szCs w:val="21"/>
              </w:rPr>
            </w:pPr>
            <w:r w:rsidRPr="006816F0">
              <w:rPr>
                <w:rFonts w:ascii="宋体" w:hAnsi="宋体" w:cs="宋体" w:hint="eastAsia"/>
                <w:kern w:val="0"/>
                <w:szCs w:val="21"/>
              </w:rPr>
              <w:t>1</w:t>
            </w:r>
          </w:p>
        </w:tc>
        <w:tc>
          <w:tcPr>
            <w:tcW w:w="762" w:type="pct"/>
            <w:vAlign w:val="center"/>
          </w:tcPr>
          <w:p w:rsidR="000840DE" w:rsidRPr="006816F0" w:rsidRDefault="000840DE" w:rsidP="000840DE">
            <w:pPr>
              <w:widowControl/>
              <w:jc w:val="left"/>
              <w:rPr>
                <w:szCs w:val="21"/>
                <w:shd w:val="clear" w:color="auto" w:fill="FFFF00"/>
              </w:rPr>
            </w:pPr>
            <w:r w:rsidRPr="006816F0">
              <w:rPr>
                <w:rFonts w:hint="eastAsia"/>
                <w:szCs w:val="21"/>
                <w:shd w:val="clear" w:color="auto" w:fill="FFFFFF"/>
              </w:rPr>
              <w:t>诚信</w:t>
            </w:r>
          </w:p>
        </w:tc>
        <w:tc>
          <w:tcPr>
            <w:tcW w:w="271" w:type="pct"/>
            <w:vAlign w:val="center"/>
          </w:tcPr>
          <w:p w:rsidR="000840DE" w:rsidRPr="00CB4AC0" w:rsidRDefault="000840DE" w:rsidP="000840DE">
            <w:pPr>
              <w:widowControl/>
              <w:jc w:val="left"/>
              <w:rPr>
                <w:rFonts w:asciiTheme="majorEastAsia" w:eastAsiaTheme="majorEastAsia" w:hAnsiTheme="majorEastAsia" w:cs="宋体"/>
                <w:kern w:val="0"/>
                <w:szCs w:val="21"/>
              </w:rPr>
            </w:pPr>
            <w:r w:rsidRPr="00CB4AC0">
              <w:rPr>
                <w:rFonts w:asciiTheme="majorEastAsia" w:eastAsiaTheme="majorEastAsia" w:hAnsiTheme="majorEastAsia" w:hint="eastAsia"/>
                <w:szCs w:val="21"/>
                <w:shd w:val="clear" w:color="auto" w:fill="FFFFFF"/>
              </w:rPr>
              <w:t>5</w:t>
            </w:r>
          </w:p>
        </w:tc>
        <w:tc>
          <w:tcPr>
            <w:tcW w:w="832" w:type="pct"/>
            <w:vAlign w:val="center"/>
          </w:tcPr>
          <w:p w:rsidR="000840DE" w:rsidRPr="0099510D" w:rsidRDefault="000840DE" w:rsidP="000840DE">
            <w:pPr>
              <w:widowControl/>
              <w:jc w:val="left"/>
              <w:rPr>
                <w:rFonts w:ascii="宋体" w:hAnsi="宋体" w:cs="宋体"/>
                <w:color w:val="FF0000"/>
                <w:kern w:val="0"/>
                <w:szCs w:val="21"/>
              </w:rPr>
            </w:pPr>
            <w:r>
              <w:rPr>
                <w:rFonts w:ascii="宋体" w:hAnsi="宋体" w:cs="宋体" w:hint="eastAsia"/>
                <w:color w:val="000000"/>
                <w:kern w:val="0"/>
                <w:szCs w:val="21"/>
              </w:rPr>
              <w:t>专家</w:t>
            </w:r>
            <w:r w:rsidRPr="0000713A">
              <w:rPr>
                <w:rFonts w:ascii="宋体" w:hAnsi="宋体" w:cs="宋体" w:hint="eastAsia"/>
                <w:color w:val="000000"/>
                <w:kern w:val="0"/>
                <w:szCs w:val="21"/>
              </w:rPr>
              <w:t>打分</w:t>
            </w:r>
          </w:p>
        </w:tc>
        <w:tc>
          <w:tcPr>
            <w:tcW w:w="2659" w:type="pct"/>
            <w:shd w:val="clear" w:color="auto" w:fill="auto"/>
            <w:vAlign w:val="center"/>
          </w:tcPr>
          <w:p w:rsidR="000840DE" w:rsidRDefault="000840DE" w:rsidP="000840DE">
            <w:pPr>
              <w:adjustRightInd w:val="0"/>
              <w:snapToGrid w:val="0"/>
              <w:ind w:firstLineChars="200" w:firstLine="420"/>
              <w:rPr>
                <w:rFonts w:ascii="宋体" w:hAnsi="宋体"/>
                <w:szCs w:val="21"/>
              </w:rPr>
            </w:pPr>
            <w:r>
              <w:rPr>
                <w:rFonts w:ascii="宋体" w:hAnsi="宋体" w:hint="eastAsia"/>
                <w:szCs w:val="21"/>
              </w:rPr>
              <w:t>根据《深圳市财政委员会关于加强招投标评审环节诚信管理的通知》（深</w:t>
            </w:r>
            <w:proofErr w:type="gramStart"/>
            <w:r>
              <w:rPr>
                <w:rFonts w:ascii="宋体" w:hAnsi="宋体" w:hint="eastAsia"/>
                <w:szCs w:val="21"/>
              </w:rPr>
              <w:t>财购[</w:t>
            </w:r>
            <w:proofErr w:type="gramEnd"/>
            <w:r>
              <w:rPr>
                <w:rFonts w:ascii="宋体" w:hAnsi="宋体" w:hint="eastAsia"/>
                <w:szCs w:val="21"/>
              </w:rPr>
              <w:t>2013]27号）的要求，投标人在参与政府采购活动中存在诚信相关问题的，本项不得分，未出现相关诚信问题的得5分。</w:t>
            </w:r>
          </w:p>
          <w:p w:rsidR="000840DE" w:rsidRDefault="000840DE" w:rsidP="000840DE">
            <w:pPr>
              <w:ind w:firstLineChars="200" w:firstLine="440"/>
              <w:rPr>
                <w:rStyle w:val="qowt-font5"/>
                <w:color w:val="000000"/>
                <w:szCs w:val="21"/>
                <w:shd w:val="clear" w:color="auto" w:fill="FFFF00"/>
              </w:rPr>
            </w:pPr>
            <w:r>
              <w:rPr>
                <w:rStyle w:val="fontstyle01"/>
                <w:rFonts w:hint="default"/>
              </w:rPr>
              <w:t>注：以提供</w:t>
            </w:r>
            <w:r w:rsidRPr="00FD4FC6">
              <w:rPr>
                <w:rStyle w:val="fontstyle01"/>
                <w:rFonts w:hint="default"/>
                <w:u w:val="single"/>
              </w:rPr>
              <w:t>《企业诚信声明与承诺》（格式自拟）</w:t>
            </w:r>
            <w:r>
              <w:rPr>
                <w:rStyle w:val="fontstyle01"/>
                <w:rFonts w:hint="default"/>
              </w:rPr>
              <w:t>为准，提供的资料字迹模糊或未按要求提供的不得分。</w:t>
            </w:r>
          </w:p>
        </w:tc>
      </w:tr>
      <w:tr w:rsidR="000840DE" w:rsidRPr="0000713A" w:rsidTr="00C96804">
        <w:tc>
          <w:tcPr>
            <w:tcW w:w="238" w:type="pct"/>
            <w:vMerge/>
            <w:vAlign w:val="center"/>
          </w:tcPr>
          <w:p w:rsidR="000840DE" w:rsidRDefault="000840DE" w:rsidP="000840DE">
            <w:pPr>
              <w:widowControl/>
              <w:jc w:val="left"/>
              <w:rPr>
                <w:rFonts w:ascii="宋体" w:hAnsi="宋体" w:cs="宋体"/>
                <w:color w:val="000000"/>
                <w:kern w:val="0"/>
                <w:szCs w:val="21"/>
              </w:rPr>
            </w:pPr>
          </w:p>
        </w:tc>
        <w:tc>
          <w:tcPr>
            <w:tcW w:w="238" w:type="pct"/>
            <w:vAlign w:val="center"/>
          </w:tcPr>
          <w:p w:rsidR="000840DE" w:rsidRPr="006816F0" w:rsidRDefault="000840DE" w:rsidP="000840DE">
            <w:pPr>
              <w:widowControl/>
              <w:jc w:val="left"/>
              <w:rPr>
                <w:rFonts w:ascii="宋体" w:hAnsi="宋体" w:cs="宋体"/>
                <w:kern w:val="0"/>
                <w:szCs w:val="21"/>
              </w:rPr>
            </w:pPr>
            <w:r w:rsidRPr="006816F0">
              <w:rPr>
                <w:rFonts w:ascii="宋体" w:hAnsi="宋体" w:cs="宋体" w:hint="eastAsia"/>
                <w:kern w:val="0"/>
                <w:szCs w:val="21"/>
              </w:rPr>
              <w:t>2</w:t>
            </w:r>
          </w:p>
        </w:tc>
        <w:tc>
          <w:tcPr>
            <w:tcW w:w="762" w:type="pct"/>
            <w:vAlign w:val="center"/>
          </w:tcPr>
          <w:p w:rsidR="000840DE" w:rsidRPr="006816F0" w:rsidRDefault="000840DE" w:rsidP="000840DE">
            <w:pPr>
              <w:widowControl/>
              <w:jc w:val="left"/>
              <w:rPr>
                <w:szCs w:val="21"/>
                <w:shd w:val="clear" w:color="auto" w:fill="FFFF00"/>
              </w:rPr>
            </w:pPr>
            <w:r w:rsidRPr="006816F0">
              <w:rPr>
                <w:rFonts w:hint="eastAsia"/>
                <w:szCs w:val="21"/>
                <w:shd w:val="clear" w:color="auto" w:fill="FFFFFF"/>
              </w:rPr>
              <w:t>履约</w:t>
            </w:r>
          </w:p>
        </w:tc>
        <w:tc>
          <w:tcPr>
            <w:tcW w:w="271" w:type="pct"/>
            <w:vAlign w:val="center"/>
          </w:tcPr>
          <w:p w:rsidR="000840DE" w:rsidRPr="006816F0" w:rsidRDefault="000840DE" w:rsidP="000840DE">
            <w:pPr>
              <w:widowControl/>
              <w:jc w:val="left"/>
              <w:rPr>
                <w:rFonts w:ascii="宋体" w:hAnsi="宋体" w:cs="宋体"/>
                <w:kern w:val="0"/>
                <w:szCs w:val="21"/>
              </w:rPr>
            </w:pPr>
            <w:r w:rsidRPr="006816F0">
              <w:rPr>
                <w:rFonts w:ascii="宋体" w:hAnsi="宋体" w:cs="宋体" w:hint="eastAsia"/>
                <w:kern w:val="0"/>
                <w:szCs w:val="21"/>
              </w:rPr>
              <w:t>2</w:t>
            </w:r>
          </w:p>
        </w:tc>
        <w:tc>
          <w:tcPr>
            <w:tcW w:w="832" w:type="pct"/>
            <w:vAlign w:val="center"/>
          </w:tcPr>
          <w:p w:rsidR="000840DE" w:rsidRPr="0099510D" w:rsidRDefault="000840DE" w:rsidP="000840DE">
            <w:pPr>
              <w:widowControl/>
              <w:jc w:val="left"/>
              <w:rPr>
                <w:rFonts w:ascii="宋体" w:hAnsi="宋体" w:cs="宋体"/>
                <w:color w:val="FF0000"/>
                <w:kern w:val="0"/>
                <w:szCs w:val="21"/>
              </w:rPr>
            </w:pPr>
            <w:r>
              <w:rPr>
                <w:rFonts w:ascii="宋体" w:hAnsi="宋体" w:cs="宋体" w:hint="eastAsia"/>
                <w:color w:val="000000"/>
                <w:kern w:val="0"/>
                <w:szCs w:val="21"/>
              </w:rPr>
              <w:t>专家</w:t>
            </w:r>
            <w:r w:rsidRPr="0000713A">
              <w:rPr>
                <w:rFonts w:ascii="宋体" w:hAnsi="宋体" w:cs="宋体" w:hint="eastAsia"/>
                <w:color w:val="000000"/>
                <w:kern w:val="0"/>
                <w:szCs w:val="21"/>
              </w:rPr>
              <w:t>打分</w:t>
            </w:r>
          </w:p>
        </w:tc>
        <w:tc>
          <w:tcPr>
            <w:tcW w:w="2659" w:type="pct"/>
            <w:shd w:val="clear" w:color="auto" w:fill="auto"/>
            <w:vAlign w:val="center"/>
          </w:tcPr>
          <w:p w:rsidR="000840DE" w:rsidRDefault="000840DE" w:rsidP="000840DE">
            <w:pPr>
              <w:adjustRightInd w:val="0"/>
              <w:snapToGrid w:val="0"/>
              <w:ind w:firstLineChars="200" w:firstLine="420"/>
              <w:rPr>
                <w:rFonts w:ascii="宋体" w:hAnsi="宋体" w:cs="宋体"/>
                <w:szCs w:val="21"/>
              </w:rPr>
            </w:pPr>
            <w:r>
              <w:rPr>
                <w:rFonts w:ascii="宋体" w:hAnsi="宋体" w:hint="eastAsia"/>
                <w:szCs w:val="21"/>
              </w:rPr>
              <w:t>根据深圳市政府采购中心项目履约情况现场抽检结果，投标截止日前一年内供应商履约评价出现评价为“差”的，本项不得分。</w:t>
            </w:r>
            <w:proofErr w:type="gramStart"/>
            <w:r>
              <w:rPr>
                <w:rFonts w:ascii="宋体" w:hAnsi="宋体" w:hint="eastAsia"/>
                <w:szCs w:val="21"/>
              </w:rPr>
              <w:t>未评价</w:t>
            </w:r>
            <w:proofErr w:type="gramEnd"/>
            <w:r>
              <w:rPr>
                <w:rFonts w:ascii="宋体" w:hAnsi="宋体" w:hint="eastAsia"/>
                <w:szCs w:val="21"/>
              </w:rPr>
              <w:t>为“差”的，得2分。</w:t>
            </w:r>
          </w:p>
          <w:p w:rsidR="000840DE" w:rsidRDefault="000840DE" w:rsidP="000840DE">
            <w:pPr>
              <w:ind w:firstLineChars="200" w:firstLine="440"/>
              <w:rPr>
                <w:rStyle w:val="qowt-font5"/>
                <w:color w:val="000000"/>
                <w:szCs w:val="21"/>
                <w:shd w:val="clear" w:color="auto" w:fill="FFFF00"/>
              </w:rPr>
            </w:pPr>
            <w:r>
              <w:rPr>
                <w:rStyle w:val="fontstyle01"/>
                <w:rFonts w:hint="default"/>
              </w:rPr>
              <w:t>注：以提供</w:t>
            </w:r>
            <w:r w:rsidRPr="00FD4FC6">
              <w:rPr>
                <w:rStyle w:val="fontstyle01"/>
                <w:rFonts w:hint="default"/>
                <w:u w:val="single"/>
              </w:rPr>
              <w:t>《无履约评价为差的承诺函》（格式自拟）</w:t>
            </w:r>
            <w:r>
              <w:rPr>
                <w:rStyle w:val="fontstyle01"/>
                <w:rFonts w:hint="default"/>
              </w:rPr>
              <w:t>为准，提供的资料字迹模糊或未按要求提供的不得分。</w:t>
            </w:r>
          </w:p>
        </w:tc>
      </w:tr>
      <w:tr w:rsidR="000840DE" w:rsidRPr="0000713A" w:rsidTr="00CB4AC0">
        <w:tc>
          <w:tcPr>
            <w:tcW w:w="238" w:type="pct"/>
            <w:shd w:val="clear" w:color="auto" w:fill="D9D9D9" w:themeFill="background1" w:themeFillShade="D9"/>
            <w:vAlign w:val="center"/>
            <w:hideMark/>
          </w:tcPr>
          <w:p w:rsidR="000840DE" w:rsidRPr="0000713A" w:rsidRDefault="000840DE" w:rsidP="000840DE">
            <w:pPr>
              <w:widowControl/>
              <w:jc w:val="center"/>
              <w:rPr>
                <w:rFonts w:ascii="宋体" w:hAnsi="宋体" w:cs="宋体"/>
                <w:b/>
                <w:bCs/>
                <w:color w:val="000000"/>
                <w:kern w:val="0"/>
                <w:szCs w:val="21"/>
              </w:rPr>
            </w:pPr>
            <w:r>
              <w:rPr>
                <w:rFonts w:ascii="宋体" w:hAnsi="宋体" w:cs="宋体" w:hint="eastAsia"/>
                <w:b/>
                <w:bCs/>
                <w:color w:val="000000"/>
                <w:kern w:val="0"/>
                <w:szCs w:val="21"/>
              </w:rPr>
              <w:t>6</w:t>
            </w:r>
          </w:p>
        </w:tc>
        <w:tc>
          <w:tcPr>
            <w:tcW w:w="1271" w:type="pct"/>
            <w:gridSpan w:val="3"/>
            <w:shd w:val="clear" w:color="auto" w:fill="D9D9D9" w:themeFill="background1" w:themeFillShade="D9"/>
            <w:vAlign w:val="center"/>
            <w:hideMark/>
          </w:tcPr>
          <w:p w:rsidR="000840DE" w:rsidRPr="0000713A" w:rsidRDefault="000840DE" w:rsidP="000840DE">
            <w:pPr>
              <w:widowControl/>
              <w:jc w:val="center"/>
              <w:rPr>
                <w:rFonts w:ascii="宋体" w:hAnsi="宋体" w:cs="宋体"/>
                <w:b/>
                <w:bCs/>
                <w:color w:val="000000"/>
                <w:kern w:val="0"/>
                <w:szCs w:val="21"/>
              </w:rPr>
            </w:pPr>
            <w:r w:rsidRPr="0000713A">
              <w:rPr>
                <w:rFonts w:ascii="宋体" w:hAnsi="宋体" w:cs="宋体" w:hint="eastAsia"/>
                <w:b/>
                <w:bCs/>
                <w:color w:val="000000"/>
                <w:kern w:val="0"/>
                <w:szCs w:val="21"/>
              </w:rPr>
              <w:t>综合实力部分</w:t>
            </w:r>
          </w:p>
        </w:tc>
        <w:tc>
          <w:tcPr>
            <w:tcW w:w="3491" w:type="pct"/>
            <w:gridSpan w:val="2"/>
            <w:shd w:val="clear" w:color="auto" w:fill="D9D9D9" w:themeFill="background1" w:themeFillShade="D9"/>
            <w:vAlign w:val="center"/>
            <w:hideMark/>
          </w:tcPr>
          <w:p w:rsidR="000840DE" w:rsidRPr="0000713A" w:rsidRDefault="000840DE" w:rsidP="000840DE">
            <w:pPr>
              <w:widowControl/>
              <w:jc w:val="center"/>
              <w:rPr>
                <w:rFonts w:ascii="宋体" w:hAnsi="宋体" w:cs="宋体"/>
                <w:b/>
                <w:bCs/>
                <w:color w:val="000000"/>
                <w:kern w:val="0"/>
                <w:szCs w:val="21"/>
              </w:rPr>
            </w:pPr>
            <w:r>
              <w:rPr>
                <w:rFonts w:ascii="宋体" w:hAnsi="宋体" w:cs="宋体" w:hint="eastAsia"/>
                <w:b/>
                <w:bCs/>
                <w:color w:val="000000"/>
                <w:kern w:val="0"/>
                <w:szCs w:val="21"/>
              </w:rPr>
              <w:t>3</w:t>
            </w:r>
          </w:p>
        </w:tc>
      </w:tr>
      <w:tr w:rsidR="000840DE" w:rsidRPr="0000713A" w:rsidTr="00CB4AC0">
        <w:tc>
          <w:tcPr>
            <w:tcW w:w="238" w:type="pct"/>
            <w:vMerge w:val="restart"/>
            <w:shd w:val="clear" w:color="auto" w:fill="auto"/>
            <w:vAlign w:val="center"/>
            <w:hideMark/>
          </w:tcPr>
          <w:p w:rsidR="000840DE" w:rsidRPr="0000713A" w:rsidRDefault="000840DE" w:rsidP="000840DE">
            <w:pPr>
              <w:widowControl/>
              <w:jc w:val="center"/>
              <w:rPr>
                <w:rFonts w:ascii="宋体" w:hAnsi="宋体" w:cs="宋体"/>
                <w:color w:val="000000"/>
                <w:kern w:val="0"/>
                <w:szCs w:val="21"/>
              </w:rPr>
            </w:pPr>
            <w:r w:rsidRPr="0000713A">
              <w:rPr>
                <w:rFonts w:ascii="宋体" w:hAnsi="宋体" w:cs="宋体" w:hint="eastAsia"/>
                <w:color w:val="000000"/>
                <w:kern w:val="0"/>
                <w:szCs w:val="21"/>
              </w:rPr>
              <w:t xml:space="preserve">　</w:t>
            </w:r>
          </w:p>
        </w:tc>
        <w:tc>
          <w:tcPr>
            <w:tcW w:w="1000" w:type="pct"/>
            <w:gridSpan w:val="2"/>
            <w:shd w:val="clear" w:color="auto" w:fill="D9D9D9" w:themeFill="background1" w:themeFillShade="D9"/>
            <w:vAlign w:val="center"/>
            <w:hideMark/>
          </w:tcPr>
          <w:p w:rsidR="000840DE" w:rsidRPr="0000713A" w:rsidRDefault="000840DE" w:rsidP="000840DE">
            <w:pPr>
              <w:widowControl/>
              <w:jc w:val="center"/>
              <w:rPr>
                <w:rFonts w:ascii="宋体" w:hAnsi="宋体" w:cs="宋体"/>
                <w:b/>
                <w:bCs/>
                <w:color w:val="000000"/>
                <w:kern w:val="0"/>
                <w:szCs w:val="21"/>
              </w:rPr>
            </w:pPr>
            <w:r w:rsidRPr="0000713A">
              <w:rPr>
                <w:rFonts w:ascii="宋体" w:hAnsi="宋体" w:cs="宋体" w:hint="eastAsia"/>
                <w:b/>
                <w:bCs/>
                <w:color w:val="000000"/>
                <w:kern w:val="0"/>
                <w:szCs w:val="21"/>
              </w:rPr>
              <w:t>序号</w:t>
            </w:r>
          </w:p>
        </w:tc>
        <w:tc>
          <w:tcPr>
            <w:tcW w:w="271" w:type="pct"/>
            <w:shd w:val="clear" w:color="auto" w:fill="D9D9D9" w:themeFill="background1" w:themeFillShade="D9"/>
            <w:vAlign w:val="center"/>
            <w:hideMark/>
          </w:tcPr>
          <w:p w:rsidR="000840DE" w:rsidRPr="0000713A" w:rsidRDefault="000840DE" w:rsidP="000840DE">
            <w:pPr>
              <w:widowControl/>
              <w:jc w:val="center"/>
              <w:rPr>
                <w:rFonts w:ascii="宋体" w:hAnsi="宋体" w:cs="宋体"/>
                <w:b/>
                <w:bCs/>
                <w:color w:val="000000"/>
                <w:kern w:val="0"/>
                <w:szCs w:val="21"/>
              </w:rPr>
            </w:pPr>
            <w:r w:rsidRPr="0000713A">
              <w:rPr>
                <w:rFonts w:ascii="宋体" w:hAnsi="宋体" w:cs="宋体" w:hint="eastAsia"/>
                <w:b/>
                <w:bCs/>
                <w:color w:val="000000"/>
                <w:kern w:val="0"/>
                <w:szCs w:val="21"/>
              </w:rPr>
              <w:t>权重</w:t>
            </w:r>
          </w:p>
        </w:tc>
        <w:tc>
          <w:tcPr>
            <w:tcW w:w="832" w:type="pct"/>
            <w:shd w:val="clear" w:color="auto" w:fill="D9D9D9" w:themeFill="background1" w:themeFillShade="D9"/>
            <w:vAlign w:val="center"/>
            <w:hideMark/>
          </w:tcPr>
          <w:p w:rsidR="000840DE" w:rsidRPr="0000713A" w:rsidRDefault="000840DE" w:rsidP="000840DE">
            <w:pPr>
              <w:widowControl/>
              <w:jc w:val="center"/>
              <w:rPr>
                <w:rFonts w:ascii="宋体" w:hAnsi="宋体" w:cs="宋体"/>
                <w:b/>
                <w:bCs/>
                <w:color w:val="000000"/>
                <w:kern w:val="0"/>
                <w:szCs w:val="21"/>
              </w:rPr>
            </w:pPr>
            <w:r w:rsidRPr="0000713A">
              <w:rPr>
                <w:rFonts w:ascii="宋体" w:hAnsi="宋体" w:cs="宋体" w:hint="eastAsia"/>
                <w:b/>
                <w:bCs/>
                <w:color w:val="000000"/>
                <w:kern w:val="0"/>
                <w:szCs w:val="21"/>
              </w:rPr>
              <w:t>评分方式</w:t>
            </w:r>
          </w:p>
        </w:tc>
        <w:tc>
          <w:tcPr>
            <w:tcW w:w="2659" w:type="pct"/>
            <w:shd w:val="clear" w:color="auto" w:fill="D9D9D9" w:themeFill="background1" w:themeFillShade="D9"/>
            <w:vAlign w:val="center"/>
            <w:hideMark/>
          </w:tcPr>
          <w:p w:rsidR="000840DE" w:rsidRPr="0000713A" w:rsidRDefault="000840DE" w:rsidP="000840DE">
            <w:pPr>
              <w:widowControl/>
              <w:jc w:val="center"/>
              <w:rPr>
                <w:rFonts w:ascii="宋体" w:hAnsi="宋体" w:cs="宋体"/>
                <w:b/>
                <w:bCs/>
                <w:color w:val="000000"/>
                <w:kern w:val="0"/>
                <w:szCs w:val="21"/>
              </w:rPr>
            </w:pPr>
            <w:r w:rsidRPr="0000713A">
              <w:rPr>
                <w:rFonts w:ascii="宋体" w:hAnsi="宋体" w:cs="宋体" w:hint="eastAsia"/>
                <w:b/>
                <w:bCs/>
                <w:color w:val="000000"/>
                <w:kern w:val="0"/>
                <w:szCs w:val="21"/>
              </w:rPr>
              <w:t>评分准则</w:t>
            </w:r>
          </w:p>
        </w:tc>
      </w:tr>
      <w:tr w:rsidR="000840DE" w:rsidRPr="0000713A" w:rsidTr="00C96804">
        <w:trPr>
          <w:trHeight w:val="1473"/>
        </w:trPr>
        <w:tc>
          <w:tcPr>
            <w:tcW w:w="238" w:type="pct"/>
            <w:vMerge/>
            <w:vAlign w:val="center"/>
            <w:hideMark/>
          </w:tcPr>
          <w:p w:rsidR="000840DE" w:rsidRPr="0000713A" w:rsidRDefault="000840DE" w:rsidP="000840DE">
            <w:pPr>
              <w:widowControl/>
              <w:jc w:val="left"/>
              <w:rPr>
                <w:rFonts w:ascii="宋体" w:hAnsi="宋体" w:cs="宋体"/>
                <w:color w:val="000000"/>
                <w:kern w:val="0"/>
                <w:szCs w:val="21"/>
              </w:rPr>
            </w:pPr>
          </w:p>
        </w:tc>
        <w:tc>
          <w:tcPr>
            <w:tcW w:w="238" w:type="pct"/>
            <w:shd w:val="clear" w:color="auto" w:fill="auto"/>
            <w:vAlign w:val="center"/>
            <w:hideMark/>
          </w:tcPr>
          <w:p w:rsidR="000840DE" w:rsidRPr="0000713A" w:rsidRDefault="000840DE" w:rsidP="000840DE">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62" w:type="pct"/>
            <w:shd w:val="clear" w:color="auto" w:fill="auto"/>
            <w:vAlign w:val="center"/>
            <w:hideMark/>
          </w:tcPr>
          <w:p w:rsidR="000840DE" w:rsidRPr="0000713A" w:rsidRDefault="000840DE" w:rsidP="000840DE">
            <w:pPr>
              <w:widowControl/>
              <w:jc w:val="left"/>
              <w:rPr>
                <w:rFonts w:ascii="宋体" w:hAnsi="宋体" w:cs="宋体"/>
                <w:color w:val="000000"/>
                <w:kern w:val="0"/>
                <w:szCs w:val="21"/>
              </w:rPr>
            </w:pPr>
            <w:r w:rsidRPr="0000713A">
              <w:rPr>
                <w:rFonts w:ascii="宋体" w:hAnsi="宋体" w:cs="宋体" w:hint="eastAsia"/>
                <w:color w:val="000000"/>
                <w:kern w:val="0"/>
                <w:szCs w:val="21"/>
              </w:rPr>
              <w:t>投标人同类项目业绩情况</w:t>
            </w:r>
          </w:p>
        </w:tc>
        <w:tc>
          <w:tcPr>
            <w:tcW w:w="271" w:type="pct"/>
            <w:shd w:val="clear" w:color="auto" w:fill="auto"/>
            <w:vAlign w:val="center"/>
            <w:hideMark/>
          </w:tcPr>
          <w:p w:rsidR="000840DE" w:rsidRPr="0000713A" w:rsidRDefault="000840DE" w:rsidP="000840DE">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832" w:type="pct"/>
            <w:shd w:val="clear" w:color="auto" w:fill="auto"/>
            <w:vAlign w:val="center"/>
            <w:hideMark/>
          </w:tcPr>
          <w:p w:rsidR="000840DE" w:rsidRPr="0000713A" w:rsidRDefault="000840DE" w:rsidP="000840DE">
            <w:pPr>
              <w:widowControl/>
              <w:jc w:val="center"/>
              <w:rPr>
                <w:rFonts w:ascii="宋体" w:hAnsi="宋体" w:cs="宋体"/>
                <w:color w:val="000000"/>
                <w:kern w:val="0"/>
                <w:szCs w:val="21"/>
              </w:rPr>
            </w:pPr>
            <w:r>
              <w:rPr>
                <w:rFonts w:ascii="宋体" w:hAnsi="宋体" w:cs="宋体" w:hint="eastAsia"/>
                <w:color w:val="000000"/>
                <w:kern w:val="0"/>
                <w:szCs w:val="21"/>
              </w:rPr>
              <w:t>专家</w:t>
            </w:r>
            <w:r w:rsidRPr="0000713A">
              <w:rPr>
                <w:rFonts w:ascii="宋体" w:hAnsi="宋体" w:cs="宋体" w:hint="eastAsia"/>
                <w:color w:val="000000"/>
                <w:kern w:val="0"/>
                <w:szCs w:val="21"/>
              </w:rPr>
              <w:t>打分</w:t>
            </w:r>
          </w:p>
        </w:tc>
        <w:tc>
          <w:tcPr>
            <w:tcW w:w="2659" w:type="pct"/>
            <w:shd w:val="clear" w:color="auto" w:fill="auto"/>
            <w:hideMark/>
          </w:tcPr>
          <w:p w:rsidR="000840DE" w:rsidRDefault="000840DE" w:rsidP="002818CB">
            <w:pPr>
              <w:widowControl/>
              <w:ind w:firstLineChars="200" w:firstLine="420"/>
              <w:jc w:val="left"/>
              <w:rPr>
                <w:rFonts w:ascii="宋体" w:hAnsi="宋体" w:cs="宋体"/>
                <w:kern w:val="0"/>
              </w:rPr>
            </w:pPr>
            <w:r>
              <w:rPr>
                <w:rFonts w:ascii="宋体" w:hAnsi="宋体" w:cs="宋体" w:hint="eastAsia"/>
                <w:kern w:val="0"/>
              </w:rPr>
              <w:t>投标人自2016年1月1日以来完成至少3个语音识别系统案例，需提供案例合同，每提供1份的得1分，最多得3分。</w:t>
            </w:r>
          </w:p>
          <w:p w:rsidR="000840DE" w:rsidRPr="00990B46" w:rsidRDefault="000840DE" w:rsidP="002818CB">
            <w:pPr>
              <w:ind w:firstLineChars="200" w:firstLine="420"/>
              <w:rPr>
                <w:rFonts w:cs="仿宋"/>
              </w:rPr>
            </w:pPr>
            <w:r>
              <w:rPr>
                <w:rFonts w:ascii="宋体" w:hAnsi="宋体" w:cs="宋体" w:hint="eastAsia"/>
                <w:kern w:val="0"/>
              </w:rPr>
              <w:t>注：投标文件中提供合同复印件并加盖投标人公章。</w:t>
            </w:r>
          </w:p>
        </w:tc>
      </w:tr>
    </w:tbl>
    <w:p w:rsidR="00F774D0" w:rsidRPr="00C02E5D" w:rsidRDefault="00AA1414" w:rsidP="00C02E5D">
      <w:pPr>
        <w:pStyle w:val="1"/>
        <w:rPr>
          <w:sz w:val="32"/>
          <w:szCs w:val="32"/>
        </w:rPr>
      </w:pPr>
      <w:r w:rsidRPr="00C02E5D">
        <w:rPr>
          <w:rFonts w:hint="eastAsia"/>
          <w:sz w:val="32"/>
          <w:szCs w:val="32"/>
        </w:rPr>
        <w:t>七、技术规格偏离表（样表）</w:t>
      </w:r>
    </w:p>
    <w:tbl>
      <w:tblPr>
        <w:tblStyle w:val="ab"/>
        <w:tblW w:w="0" w:type="auto"/>
        <w:tblLook w:val="04A0" w:firstRow="1" w:lastRow="0" w:firstColumn="1" w:lastColumn="0" w:noHBand="0" w:noVBand="1"/>
      </w:tblPr>
      <w:tblGrid>
        <w:gridCol w:w="817"/>
        <w:gridCol w:w="1559"/>
        <w:gridCol w:w="1884"/>
        <w:gridCol w:w="1660"/>
        <w:gridCol w:w="1181"/>
        <w:gridCol w:w="1421"/>
      </w:tblGrid>
      <w:tr w:rsidR="00AA1414" w:rsidTr="00917EBC">
        <w:tc>
          <w:tcPr>
            <w:tcW w:w="817" w:type="dxa"/>
          </w:tcPr>
          <w:p w:rsidR="00AA1414" w:rsidRPr="00917EBC" w:rsidRDefault="00AA1414" w:rsidP="00291073">
            <w:pPr>
              <w:spacing w:line="580" w:lineRule="exact"/>
              <w:rPr>
                <w:rFonts w:ascii="仿宋_GB2312" w:eastAsia="仿宋_GB2312" w:hAnsi="仿宋" w:cs="仿宋"/>
                <w:color w:val="000000" w:themeColor="text1"/>
                <w:sz w:val="24"/>
                <w:szCs w:val="32"/>
              </w:rPr>
            </w:pPr>
            <w:r w:rsidRPr="00917EBC">
              <w:rPr>
                <w:rFonts w:ascii="仿宋_GB2312" w:eastAsia="仿宋_GB2312" w:hAnsi="仿宋" w:cs="仿宋" w:hint="eastAsia"/>
                <w:color w:val="000000" w:themeColor="text1"/>
                <w:sz w:val="24"/>
                <w:szCs w:val="32"/>
              </w:rPr>
              <w:t>序号</w:t>
            </w:r>
          </w:p>
        </w:tc>
        <w:tc>
          <w:tcPr>
            <w:tcW w:w="1559" w:type="dxa"/>
          </w:tcPr>
          <w:p w:rsidR="00AA1414" w:rsidRPr="00917EBC" w:rsidRDefault="00AA1414" w:rsidP="00291073">
            <w:pPr>
              <w:spacing w:line="580" w:lineRule="exact"/>
              <w:rPr>
                <w:rFonts w:ascii="仿宋_GB2312" w:eastAsia="仿宋_GB2312" w:hAnsi="仿宋" w:cs="仿宋"/>
                <w:color w:val="000000" w:themeColor="text1"/>
                <w:sz w:val="24"/>
                <w:szCs w:val="32"/>
              </w:rPr>
            </w:pPr>
            <w:r w:rsidRPr="00917EBC">
              <w:rPr>
                <w:rFonts w:ascii="仿宋_GB2312" w:eastAsia="仿宋_GB2312" w:hAnsi="仿宋" w:cs="仿宋" w:hint="eastAsia"/>
                <w:color w:val="000000" w:themeColor="text1"/>
                <w:sz w:val="24"/>
                <w:szCs w:val="32"/>
              </w:rPr>
              <w:t>货物名称</w:t>
            </w:r>
          </w:p>
        </w:tc>
        <w:tc>
          <w:tcPr>
            <w:tcW w:w="1884" w:type="dxa"/>
          </w:tcPr>
          <w:p w:rsidR="00AA1414" w:rsidRPr="00917EBC" w:rsidRDefault="00AA1414" w:rsidP="00291073">
            <w:pPr>
              <w:spacing w:line="580" w:lineRule="exact"/>
              <w:rPr>
                <w:rFonts w:ascii="仿宋_GB2312" w:eastAsia="仿宋_GB2312" w:hAnsi="仿宋" w:cs="仿宋"/>
                <w:color w:val="000000" w:themeColor="text1"/>
                <w:sz w:val="24"/>
                <w:szCs w:val="32"/>
              </w:rPr>
            </w:pPr>
            <w:r w:rsidRPr="00917EBC">
              <w:rPr>
                <w:rFonts w:ascii="仿宋_GB2312" w:eastAsia="仿宋_GB2312" w:hAnsi="仿宋" w:cs="仿宋" w:hint="eastAsia"/>
                <w:color w:val="000000" w:themeColor="text1"/>
                <w:sz w:val="24"/>
                <w:szCs w:val="32"/>
              </w:rPr>
              <w:t>招标技术要求</w:t>
            </w:r>
          </w:p>
        </w:tc>
        <w:tc>
          <w:tcPr>
            <w:tcW w:w="1660" w:type="dxa"/>
          </w:tcPr>
          <w:p w:rsidR="00AA1414" w:rsidRPr="00917EBC" w:rsidRDefault="00AA1414" w:rsidP="00291073">
            <w:pPr>
              <w:spacing w:line="580" w:lineRule="exact"/>
              <w:rPr>
                <w:rFonts w:ascii="仿宋_GB2312" w:eastAsia="仿宋_GB2312" w:hAnsi="仿宋" w:cs="仿宋"/>
                <w:color w:val="000000" w:themeColor="text1"/>
                <w:sz w:val="24"/>
                <w:szCs w:val="32"/>
              </w:rPr>
            </w:pPr>
            <w:r w:rsidRPr="00917EBC">
              <w:rPr>
                <w:rFonts w:ascii="仿宋_GB2312" w:eastAsia="仿宋_GB2312" w:hAnsi="仿宋" w:cs="仿宋" w:hint="eastAsia"/>
                <w:color w:val="000000" w:themeColor="text1"/>
                <w:sz w:val="24"/>
                <w:szCs w:val="32"/>
              </w:rPr>
              <w:t>投标技术响应</w:t>
            </w:r>
          </w:p>
        </w:tc>
        <w:tc>
          <w:tcPr>
            <w:tcW w:w="1181" w:type="dxa"/>
          </w:tcPr>
          <w:p w:rsidR="00AA1414" w:rsidRPr="00917EBC" w:rsidRDefault="00AA1414" w:rsidP="00291073">
            <w:pPr>
              <w:spacing w:line="580" w:lineRule="exact"/>
              <w:rPr>
                <w:rFonts w:ascii="仿宋_GB2312" w:eastAsia="仿宋_GB2312" w:hAnsi="仿宋" w:cs="仿宋"/>
                <w:color w:val="000000" w:themeColor="text1"/>
                <w:sz w:val="24"/>
                <w:szCs w:val="32"/>
              </w:rPr>
            </w:pPr>
            <w:r w:rsidRPr="00917EBC">
              <w:rPr>
                <w:rFonts w:ascii="仿宋_GB2312" w:eastAsia="仿宋_GB2312" w:hAnsi="仿宋" w:cs="仿宋" w:hint="eastAsia"/>
                <w:color w:val="000000" w:themeColor="text1"/>
                <w:sz w:val="24"/>
                <w:szCs w:val="32"/>
              </w:rPr>
              <w:t>偏离情况</w:t>
            </w:r>
          </w:p>
        </w:tc>
        <w:tc>
          <w:tcPr>
            <w:tcW w:w="1421" w:type="dxa"/>
          </w:tcPr>
          <w:p w:rsidR="00AA1414" w:rsidRPr="00917EBC" w:rsidRDefault="00AA1414" w:rsidP="00291073">
            <w:pPr>
              <w:spacing w:line="580" w:lineRule="exact"/>
              <w:rPr>
                <w:rFonts w:ascii="仿宋_GB2312" w:eastAsia="仿宋_GB2312" w:hAnsi="仿宋" w:cs="仿宋"/>
                <w:color w:val="000000" w:themeColor="text1"/>
                <w:sz w:val="24"/>
                <w:szCs w:val="32"/>
              </w:rPr>
            </w:pPr>
            <w:r w:rsidRPr="00917EBC">
              <w:rPr>
                <w:rFonts w:ascii="仿宋_GB2312" w:eastAsia="仿宋_GB2312" w:hAnsi="仿宋" w:cs="仿宋" w:hint="eastAsia"/>
                <w:color w:val="000000" w:themeColor="text1"/>
                <w:sz w:val="24"/>
                <w:szCs w:val="32"/>
              </w:rPr>
              <w:t>说明</w:t>
            </w:r>
          </w:p>
        </w:tc>
      </w:tr>
      <w:tr w:rsidR="00AA1414" w:rsidTr="000840DE">
        <w:tc>
          <w:tcPr>
            <w:tcW w:w="8522" w:type="dxa"/>
            <w:gridSpan w:val="6"/>
          </w:tcPr>
          <w:p w:rsidR="00AA1414" w:rsidRDefault="00917EBC" w:rsidP="00291073">
            <w:pPr>
              <w:spacing w:line="580" w:lineRule="exact"/>
              <w:rPr>
                <w:rFonts w:ascii="仿宋_GB2312" w:eastAsia="仿宋_GB2312" w:hAnsi="仿宋" w:cs="仿宋"/>
                <w:color w:val="000000" w:themeColor="text1"/>
                <w:sz w:val="32"/>
                <w:szCs w:val="32"/>
              </w:rPr>
            </w:pPr>
            <w:r>
              <w:rPr>
                <w:rFonts w:ascii="宋体" w:hAnsi="宋体" w:cs="宋体" w:hint="eastAsia"/>
                <w:szCs w:val="21"/>
              </w:rPr>
              <w:t>（一）</w:t>
            </w:r>
            <w:r w:rsidR="00AA1414" w:rsidRPr="004A535E">
              <w:rPr>
                <w:rFonts w:ascii="宋体" w:hAnsi="宋体" w:cs="宋体" w:hint="eastAsia"/>
                <w:szCs w:val="21"/>
              </w:rPr>
              <w:t>智能语音识别引擎</w:t>
            </w:r>
          </w:p>
        </w:tc>
      </w:tr>
      <w:tr w:rsidR="00917EBC" w:rsidTr="00917EBC">
        <w:tc>
          <w:tcPr>
            <w:tcW w:w="4260" w:type="dxa"/>
            <w:gridSpan w:val="3"/>
          </w:tcPr>
          <w:p w:rsidR="00917EBC" w:rsidRPr="00917EBC" w:rsidRDefault="00917EBC" w:rsidP="00917EBC">
            <w:pPr>
              <w:jc w:val="left"/>
              <w:rPr>
                <w:rFonts w:ascii="仿宋_GB2312" w:eastAsia="仿宋_GB2312" w:hAnsi="仿宋" w:cs="仿宋"/>
                <w:color w:val="000000" w:themeColor="text1"/>
                <w:sz w:val="32"/>
                <w:szCs w:val="32"/>
              </w:rPr>
            </w:pPr>
            <w:r w:rsidRPr="004A535E">
              <w:rPr>
                <w:rFonts w:ascii="宋体" w:hAnsi="宋体" w:cs="宋体" w:hint="eastAsia"/>
                <w:szCs w:val="21"/>
              </w:rPr>
              <w:t>（1）▲部署要求：语音识别引擎要求支持本地化部署，依托法院内网，为法院提供语音识别引擎服务，需出示部署架构图。要求所有数据保存在</w:t>
            </w:r>
            <w:proofErr w:type="gramStart"/>
            <w:r w:rsidRPr="004A535E">
              <w:rPr>
                <w:rFonts w:ascii="宋体" w:hAnsi="宋体" w:cs="宋体" w:hint="eastAsia"/>
                <w:szCs w:val="21"/>
              </w:rPr>
              <w:t>法院本地</w:t>
            </w:r>
            <w:proofErr w:type="gramEnd"/>
            <w:r w:rsidRPr="004A535E">
              <w:rPr>
                <w:rFonts w:ascii="宋体" w:hAnsi="宋体" w:cs="宋体" w:hint="eastAsia"/>
                <w:szCs w:val="21"/>
              </w:rPr>
              <w:t>服务器上，与外界数据无任何交互，保证数据的安全性</w:t>
            </w:r>
            <w:r>
              <w:rPr>
                <w:rFonts w:ascii="宋体" w:hAnsi="宋体" w:cs="宋体" w:hint="eastAsia"/>
                <w:szCs w:val="21"/>
              </w:rPr>
              <w:t>。</w:t>
            </w:r>
          </w:p>
        </w:tc>
        <w:tc>
          <w:tcPr>
            <w:tcW w:w="1660" w:type="dxa"/>
          </w:tcPr>
          <w:p w:rsidR="00917EBC" w:rsidRDefault="00917EBC" w:rsidP="00291073">
            <w:pPr>
              <w:spacing w:line="580" w:lineRule="exact"/>
              <w:rPr>
                <w:rFonts w:ascii="仿宋_GB2312" w:eastAsia="仿宋_GB2312" w:hAnsi="仿宋" w:cs="仿宋"/>
                <w:color w:val="000000" w:themeColor="text1"/>
                <w:sz w:val="32"/>
                <w:szCs w:val="32"/>
              </w:rPr>
            </w:pPr>
          </w:p>
        </w:tc>
        <w:tc>
          <w:tcPr>
            <w:tcW w:w="1181" w:type="dxa"/>
          </w:tcPr>
          <w:p w:rsidR="00917EBC" w:rsidRDefault="00917EBC" w:rsidP="00291073">
            <w:pPr>
              <w:spacing w:line="580" w:lineRule="exact"/>
              <w:rPr>
                <w:rFonts w:ascii="仿宋_GB2312" w:eastAsia="仿宋_GB2312" w:hAnsi="仿宋" w:cs="仿宋"/>
                <w:color w:val="000000" w:themeColor="text1"/>
                <w:sz w:val="32"/>
                <w:szCs w:val="32"/>
              </w:rPr>
            </w:pPr>
          </w:p>
        </w:tc>
        <w:tc>
          <w:tcPr>
            <w:tcW w:w="1421" w:type="dxa"/>
          </w:tcPr>
          <w:p w:rsidR="00917EBC" w:rsidRDefault="00917EBC" w:rsidP="00291073">
            <w:pPr>
              <w:spacing w:line="580" w:lineRule="exact"/>
              <w:rPr>
                <w:rFonts w:ascii="仿宋_GB2312" w:eastAsia="仿宋_GB2312" w:hAnsi="仿宋" w:cs="仿宋"/>
                <w:color w:val="000000" w:themeColor="text1"/>
                <w:sz w:val="32"/>
                <w:szCs w:val="32"/>
              </w:rPr>
            </w:pPr>
          </w:p>
        </w:tc>
      </w:tr>
      <w:tr w:rsidR="00AA1414" w:rsidTr="000840DE">
        <w:tc>
          <w:tcPr>
            <w:tcW w:w="8522" w:type="dxa"/>
            <w:gridSpan w:val="6"/>
          </w:tcPr>
          <w:p w:rsidR="00AA1414" w:rsidRDefault="00917EBC" w:rsidP="00AA1414">
            <w:pPr>
              <w:spacing w:line="580" w:lineRule="exact"/>
              <w:rPr>
                <w:rFonts w:ascii="仿宋_GB2312" w:eastAsia="仿宋_GB2312" w:hAnsi="仿宋" w:cs="仿宋"/>
                <w:color w:val="000000" w:themeColor="text1"/>
                <w:sz w:val="32"/>
                <w:szCs w:val="32"/>
              </w:rPr>
            </w:pPr>
            <w:r>
              <w:rPr>
                <w:rFonts w:ascii="宋体" w:hAnsi="宋体" w:cs="宋体" w:hint="eastAsia"/>
                <w:szCs w:val="21"/>
              </w:rPr>
              <w:t>（二）</w:t>
            </w:r>
            <w:r w:rsidR="00AA1414" w:rsidRPr="004A535E">
              <w:rPr>
                <w:rFonts w:ascii="宋体" w:hAnsi="宋体" w:cs="宋体" w:hint="eastAsia"/>
                <w:szCs w:val="21"/>
              </w:rPr>
              <w:t>智能庭审语音识别系统</w:t>
            </w:r>
          </w:p>
        </w:tc>
      </w:tr>
      <w:tr w:rsidR="00917EBC" w:rsidTr="00917EBC">
        <w:tc>
          <w:tcPr>
            <w:tcW w:w="4260" w:type="dxa"/>
            <w:gridSpan w:val="3"/>
          </w:tcPr>
          <w:p w:rsidR="00917EBC" w:rsidRDefault="00917EBC" w:rsidP="00291073">
            <w:pPr>
              <w:spacing w:line="580" w:lineRule="exact"/>
              <w:rPr>
                <w:rFonts w:ascii="仿宋_GB2312" w:eastAsia="仿宋_GB2312" w:hAnsi="仿宋" w:cs="仿宋"/>
                <w:color w:val="000000" w:themeColor="text1"/>
                <w:sz w:val="32"/>
                <w:szCs w:val="32"/>
              </w:rPr>
            </w:pPr>
          </w:p>
        </w:tc>
        <w:tc>
          <w:tcPr>
            <w:tcW w:w="1660" w:type="dxa"/>
          </w:tcPr>
          <w:p w:rsidR="00917EBC" w:rsidRDefault="00917EBC" w:rsidP="00291073">
            <w:pPr>
              <w:spacing w:line="580" w:lineRule="exact"/>
              <w:rPr>
                <w:rFonts w:ascii="仿宋_GB2312" w:eastAsia="仿宋_GB2312" w:hAnsi="仿宋" w:cs="仿宋"/>
                <w:color w:val="000000" w:themeColor="text1"/>
                <w:sz w:val="32"/>
                <w:szCs w:val="32"/>
              </w:rPr>
            </w:pPr>
          </w:p>
        </w:tc>
        <w:tc>
          <w:tcPr>
            <w:tcW w:w="1181" w:type="dxa"/>
          </w:tcPr>
          <w:p w:rsidR="00917EBC" w:rsidRDefault="00917EBC" w:rsidP="00291073">
            <w:pPr>
              <w:spacing w:line="580" w:lineRule="exact"/>
              <w:rPr>
                <w:rFonts w:ascii="仿宋_GB2312" w:eastAsia="仿宋_GB2312" w:hAnsi="仿宋" w:cs="仿宋"/>
                <w:color w:val="000000" w:themeColor="text1"/>
                <w:sz w:val="32"/>
                <w:szCs w:val="32"/>
              </w:rPr>
            </w:pPr>
          </w:p>
        </w:tc>
        <w:tc>
          <w:tcPr>
            <w:tcW w:w="1421" w:type="dxa"/>
          </w:tcPr>
          <w:p w:rsidR="00917EBC" w:rsidRDefault="00917EBC" w:rsidP="00291073">
            <w:pPr>
              <w:spacing w:line="580" w:lineRule="exact"/>
              <w:rPr>
                <w:rFonts w:ascii="仿宋_GB2312" w:eastAsia="仿宋_GB2312" w:hAnsi="仿宋" w:cs="仿宋"/>
                <w:color w:val="000000" w:themeColor="text1"/>
                <w:sz w:val="32"/>
                <w:szCs w:val="32"/>
              </w:rPr>
            </w:pPr>
          </w:p>
        </w:tc>
      </w:tr>
      <w:tr w:rsidR="00AA1414" w:rsidTr="000840DE">
        <w:tc>
          <w:tcPr>
            <w:tcW w:w="8522" w:type="dxa"/>
            <w:gridSpan w:val="6"/>
          </w:tcPr>
          <w:p w:rsidR="00AA1414" w:rsidRDefault="00917EBC" w:rsidP="00AA1414">
            <w:pPr>
              <w:spacing w:line="580" w:lineRule="exact"/>
              <w:rPr>
                <w:rFonts w:ascii="仿宋_GB2312" w:eastAsia="仿宋_GB2312" w:hAnsi="仿宋" w:cs="仿宋"/>
                <w:color w:val="000000" w:themeColor="text1"/>
                <w:sz w:val="32"/>
                <w:szCs w:val="32"/>
              </w:rPr>
            </w:pPr>
            <w:r>
              <w:rPr>
                <w:rFonts w:ascii="宋体" w:hAnsi="宋体" w:cs="宋体" w:hint="eastAsia"/>
                <w:szCs w:val="21"/>
              </w:rPr>
              <w:t>（三）</w:t>
            </w:r>
            <w:r w:rsidR="00AA1414" w:rsidRPr="004A535E">
              <w:rPr>
                <w:rFonts w:ascii="宋体" w:hAnsi="宋体" w:cs="宋体" w:hint="eastAsia"/>
                <w:szCs w:val="21"/>
              </w:rPr>
              <w:t>数字音频处理器</w:t>
            </w:r>
          </w:p>
        </w:tc>
      </w:tr>
      <w:tr w:rsidR="00917EBC" w:rsidTr="00917EBC">
        <w:tc>
          <w:tcPr>
            <w:tcW w:w="4260" w:type="dxa"/>
            <w:gridSpan w:val="3"/>
          </w:tcPr>
          <w:p w:rsidR="00917EBC" w:rsidRDefault="00917EBC" w:rsidP="00291073">
            <w:pPr>
              <w:spacing w:line="580" w:lineRule="exact"/>
              <w:rPr>
                <w:rFonts w:ascii="仿宋_GB2312" w:eastAsia="仿宋_GB2312" w:hAnsi="仿宋" w:cs="仿宋"/>
                <w:color w:val="000000" w:themeColor="text1"/>
                <w:sz w:val="32"/>
                <w:szCs w:val="32"/>
              </w:rPr>
            </w:pPr>
          </w:p>
        </w:tc>
        <w:tc>
          <w:tcPr>
            <w:tcW w:w="1660" w:type="dxa"/>
          </w:tcPr>
          <w:p w:rsidR="00917EBC" w:rsidRDefault="00917EBC" w:rsidP="00291073">
            <w:pPr>
              <w:spacing w:line="580" w:lineRule="exact"/>
              <w:rPr>
                <w:rFonts w:ascii="仿宋_GB2312" w:eastAsia="仿宋_GB2312" w:hAnsi="仿宋" w:cs="仿宋"/>
                <w:color w:val="000000" w:themeColor="text1"/>
                <w:sz w:val="32"/>
                <w:szCs w:val="32"/>
              </w:rPr>
            </w:pPr>
          </w:p>
        </w:tc>
        <w:tc>
          <w:tcPr>
            <w:tcW w:w="1181" w:type="dxa"/>
          </w:tcPr>
          <w:p w:rsidR="00917EBC" w:rsidRDefault="00917EBC" w:rsidP="00291073">
            <w:pPr>
              <w:spacing w:line="580" w:lineRule="exact"/>
              <w:rPr>
                <w:rFonts w:ascii="仿宋_GB2312" w:eastAsia="仿宋_GB2312" w:hAnsi="仿宋" w:cs="仿宋"/>
                <w:color w:val="000000" w:themeColor="text1"/>
                <w:sz w:val="32"/>
                <w:szCs w:val="32"/>
              </w:rPr>
            </w:pPr>
          </w:p>
        </w:tc>
        <w:tc>
          <w:tcPr>
            <w:tcW w:w="1421" w:type="dxa"/>
          </w:tcPr>
          <w:p w:rsidR="00917EBC" w:rsidRDefault="00917EBC" w:rsidP="00291073">
            <w:pPr>
              <w:spacing w:line="580" w:lineRule="exact"/>
              <w:rPr>
                <w:rFonts w:ascii="仿宋_GB2312" w:eastAsia="仿宋_GB2312" w:hAnsi="仿宋" w:cs="仿宋"/>
                <w:color w:val="000000" w:themeColor="text1"/>
                <w:sz w:val="32"/>
                <w:szCs w:val="32"/>
              </w:rPr>
            </w:pPr>
          </w:p>
        </w:tc>
      </w:tr>
    </w:tbl>
    <w:p w:rsidR="00917EBC" w:rsidRPr="00C02E5D" w:rsidRDefault="00917EBC" w:rsidP="00C02E5D">
      <w:pPr>
        <w:pStyle w:val="1"/>
        <w:rPr>
          <w:sz w:val="32"/>
          <w:szCs w:val="32"/>
        </w:rPr>
      </w:pPr>
      <w:r w:rsidRPr="00C02E5D">
        <w:rPr>
          <w:rFonts w:hint="eastAsia"/>
          <w:sz w:val="32"/>
          <w:szCs w:val="32"/>
        </w:rPr>
        <w:t>八、商务需求偏离表（样表）</w:t>
      </w:r>
    </w:p>
    <w:tbl>
      <w:tblPr>
        <w:tblStyle w:val="ab"/>
        <w:tblW w:w="0" w:type="auto"/>
        <w:tblLook w:val="04A0" w:firstRow="1" w:lastRow="0" w:firstColumn="1" w:lastColumn="0" w:noHBand="0" w:noVBand="1"/>
      </w:tblPr>
      <w:tblGrid>
        <w:gridCol w:w="817"/>
        <w:gridCol w:w="851"/>
        <w:gridCol w:w="2592"/>
        <w:gridCol w:w="1660"/>
        <w:gridCol w:w="1181"/>
        <w:gridCol w:w="1421"/>
      </w:tblGrid>
      <w:tr w:rsidR="00917EBC" w:rsidTr="00917EBC">
        <w:tc>
          <w:tcPr>
            <w:tcW w:w="817" w:type="dxa"/>
          </w:tcPr>
          <w:p w:rsidR="00917EBC" w:rsidRPr="00917EBC" w:rsidRDefault="00917EBC" w:rsidP="000840DE">
            <w:pPr>
              <w:spacing w:line="580" w:lineRule="exact"/>
              <w:rPr>
                <w:rFonts w:ascii="仿宋_GB2312" w:eastAsia="仿宋_GB2312" w:hAnsi="仿宋" w:cs="仿宋"/>
                <w:color w:val="000000" w:themeColor="text1"/>
                <w:sz w:val="24"/>
                <w:szCs w:val="32"/>
              </w:rPr>
            </w:pPr>
            <w:r w:rsidRPr="00917EBC">
              <w:rPr>
                <w:rFonts w:ascii="仿宋_GB2312" w:eastAsia="仿宋_GB2312" w:hAnsi="仿宋" w:cs="仿宋" w:hint="eastAsia"/>
                <w:color w:val="000000" w:themeColor="text1"/>
                <w:sz w:val="24"/>
                <w:szCs w:val="32"/>
              </w:rPr>
              <w:t>序号</w:t>
            </w:r>
          </w:p>
        </w:tc>
        <w:tc>
          <w:tcPr>
            <w:tcW w:w="851" w:type="dxa"/>
          </w:tcPr>
          <w:p w:rsidR="00917EBC" w:rsidRPr="00917EBC" w:rsidRDefault="00917EBC" w:rsidP="000840DE">
            <w:pPr>
              <w:spacing w:line="580" w:lineRule="exact"/>
              <w:rPr>
                <w:rFonts w:ascii="仿宋_GB2312" w:eastAsia="仿宋_GB2312" w:hAnsi="仿宋" w:cs="仿宋"/>
                <w:color w:val="000000" w:themeColor="text1"/>
                <w:sz w:val="24"/>
                <w:szCs w:val="32"/>
              </w:rPr>
            </w:pPr>
            <w:r>
              <w:rPr>
                <w:rFonts w:ascii="仿宋_GB2312" w:eastAsia="仿宋_GB2312" w:hAnsi="仿宋" w:cs="仿宋" w:hint="eastAsia"/>
                <w:color w:val="000000" w:themeColor="text1"/>
                <w:sz w:val="24"/>
                <w:szCs w:val="32"/>
              </w:rPr>
              <w:t>目录</w:t>
            </w:r>
          </w:p>
        </w:tc>
        <w:tc>
          <w:tcPr>
            <w:tcW w:w="2592" w:type="dxa"/>
          </w:tcPr>
          <w:p w:rsidR="00917EBC" w:rsidRPr="00917EBC" w:rsidRDefault="00917EBC" w:rsidP="00917EBC">
            <w:pPr>
              <w:spacing w:line="580" w:lineRule="exact"/>
              <w:rPr>
                <w:rFonts w:ascii="仿宋_GB2312" w:eastAsia="仿宋_GB2312" w:hAnsi="仿宋" w:cs="仿宋"/>
                <w:color w:val="000000" w:themeColor="text1"/>
                <w:sz w:val="24"/>
                <w:szCs w:val="32"/>
              </w:rPr>
            </w:pPr>
            <w:r w:rsidRPr="00917EBC">
              <w:rPr>
                <w:rFonts w:ascii="仿宋_GB2312" w:eastAsia="仿宋_GB2312" w:hAnsi="仿宋" w:cs="仿宋" w:hint="eastAsia"/>
                <w:color w:val="000000" w:themeColor="text1"/>
                <w:sz w:val="24"/>
                <w:szCs w:val="32"/>
              </w:rPr>
              <w:t>招标</w:t>
            </w:r>
            <w:r>
              <w:rPr>
                <w:rFonts w:ascii="仿宋_GB2312" w:eastAsia="仿宋_GB2312" w:hAnsi="仿宋" w:cs="仿宋" w:hint="eastAsia"/>
                <w:color w:val="000000" w:themeColor="text1"/>
                <w:sz w:val="24"/>
                <w:szCs w:val="32"/>
              </w:rPr>
              <w:t>商务需求</w:t>
            </w:r>
          </w:p>
        </w:tc>
        <w:tc>
          <w:tcPr>
            <w:tcW w:w="1660" w:type="dxa"/>
          </w:tcPr>
          <w:p w:rsidR="00917EBC" w:rsidRPr="00917EBC" w:rsidRDefault="00917EBC" w:rsidP="000840DE">
            <w:pPr>
              <w:spacing w:line="580" w:lineRule="exact"/>
              <w:rPr>
                <w:rFonts w:ascii="仿宋_GB2312" w:eastAsia="仿宋_GB2312" w:hAnsi="仿宋" w:cs="仿宋"/>
                <w:color w:val="000000" w:themeColor="text1"/>
                <w:sz w:val="24"/>
                <w:szCs w:val="32"/>
              </w:rPr>
            </w:pPr>
            <w:r w:rsidRPr="00917EBC">
              <w:rPr>
                <w:rFonts w:ascii="仿宋_GB2312" w:eastAsia="仿宋_GB2312" w:hAnsi="仿宋" w:cs="仿宋" w:hint="eastAsia"/>
                <w:color w:val="000000" w:themeColor="text1"/>
                <w:sz w:val="24"/>
                <w:szCs w:val="32"/>
              </w:rPr>
              <w:t>投标</w:t>
            </w:r>
            <w:r>
              <w:rPr>
                <w:rFonts w:ascii="仿宋_GB2312" w:eastAsia="仿宋_GB2312" w:hAnsi="仿宋" w:cs="仿宋" w:hint="eastAsia"/>
                <w:color w:val="000000" w:themeColor="text1"/>
                <w:sz w:val="24"/>
                <w:szCs w:val="32"/>
              </w:rPr>
              <w:t>商务条款</w:t>
            </w:r>
          </w:p>
        </w:tc>
        <w:tc>
          <w:tcPr>
            <w:tcW w:w="1181" w:type="dxa"/>
          </w:tcPr>
          <w:p w:rsidR="00917EBC" w:rsidRPr="00917EBC" w:rsidRDefault="00917EBC" w:rsidP="000840DE">
            <w:pPr>
              <w:spacing w:line="580" w:lineRule="exact"/>
              <w:rPr>
                <w:rFonts w:ascii="仿宋_GB2312" w:eastAsia="仿宋_GB2312" w:hAnsi="仿宋" w:cs="仿宋"/>
                <w:color w:val="000000" w:themeColor="text1"/>
                <w:sz w:val="24"/>
                <w:szCs w:val="32"/>
              </w:rPr>
            </w:pPr>
            <w:r w:rsidRPr="00917EBC">
              <w:rPr>
                <w:rFonts w:ascii="仿宋_GB2312" w:eastAsia="仿宋_GB2312" w:hAnsi="仿宋" w:cs="仿宋" w:hint="eastAsia"/>
                <w:color w:val="000000" w:themeColor="text1"/>
                <w:sz w:val="24"/>
                <w:szCs w:val="32"/>
              </w:rPr>
              <w:t>偏离情况</w:t>
            </w:r>
          </w:p>
        </w:tc>
        <w:tc>
          <w:tcPr>
            <w:tcW w:w="1421" w:type="dxa"/>
          </w:tcPr>
          <w:p w:rsidR="00917EBC" w:rsidRPr="00917EBC" w:rsidRDefault="00917EBC" w:rsidP="000840DE">
            <w:pPr>
              <w:spacing w:line="580" w:lineRule="exact"/>
              <w:rPr>
                <w:rFonts w:ascii="仿宋_GB2312" w:eastAsia="仿宋_GB2312" w:hAnsi="仿宋" w:cs="仿宋"/>
                <w:color w:val="000000" w:themeColor="text1"/>
                <w:sz w:val="24"/>
                <w:szCs w:val="32"/>
              </w:rPr>
            </w:pPr>
            <w:r w:rsidRPr="00917EBC">
              <w:rPr>
                <w:rFonts w:ascii="仿宋_GB2312" w:eastAsia="仿宋_GB2312" w:hAnsi="仿宋" w:cs="仿宋" w:hint="eastAsia"/>
                <w:color w:val="000000" w:themeColor="text1"/>
                <w:sz w:val="24"/>
                <w:szCs w:val="32"/>
              </w:rPr>
              <w:t>说明</w:t>
            </w:r>
          </w:p>
        </w:tc>
      </w:tr>
      <w:tr w:rsidR="00917EBC" w:rsidTr="000840DE">
        <w:tc>
          <w:tcPr>
            <w:tcW w:w="8522" w:type="dxa"/>
            <w:gridSpan w:val="6"/>
          </w:tcPr>
          <w:p w:rsidR="00917EBC" w:rsidRDefault="00917EBC" w:rsidP="000840DE">
            <w:pPr>
              <w:spacing w:line="580" w:lineRule="exact"/>
              <w:rPr>
                <w:rFonts w:ascii="仿宋_GB2312" w:eastAsia="仿宋_GB2312" w:hAnsi="仿宋" w:cs="仿宋"/>
                <w:color w:val="000000" w:themeColor="text1"/>
                <w:sz w:val="32"/>
                <w:szCs w:val="32"/>
              </w:rPr>
            </w:pPr>
            <w:r>
              <w:rPr>
                <w:rFonts w:ascii="宋体" w:hAnsi="宋体" w:cs="宋体" w:hint="eastAsia"/>
                <w:b/>
                <w:szCs w:val="21"/>
              </w:rPr>
              <w:t>（一）免费保修内售后服务要求</w:t>
            </w:r>
          </w:p>
        </w:tc>
      </w:tr>
      <w:tr w:rsidR="00917EBC" w:rsidTr="00917EBC">
        <w:tc>
          <w:tcPr>
            <w:tcW w:w="1668" w:type="dxa"/>
            <w:gridSpan w:val="2"/>
          </w:tcPr>
          <w:p w:rsidR="00917EBC" w:rsidRPr="00917EBC" w:rsidRDefault="00917EBC" w:rsidP="000840DE">
            <w:pPr>
              <w:jc w:val="left"/>
              <w:rPr>
                <w:rFonts w:ascii="仿宋_GB2312" w:eastAsia="仿宋_GB2312" w:hAnsi="仿宋" w:cs="仿宋"/>
                <w:color w:val="000000" w:themeColor="text1"/>
                <w:sz w:val="32"/>
                <w:szCs w:val="32"/>
              </w:rPr>
            </w:pPr>
            <w:r>
              <w:rPr>
                <w:rFonts w:ascii="宋体" w:hAnsi="宋体" w:cs="宋体" w:hint="eastAsia"/>
                <w:szCs w:val="21"/>
              </w:rPr>
              <w:t>免费保修期</w:t>
            </w:r>
          </w:p>
        </w:tc>
        <w:tc>
          <w:tcPr>
            <w:tcW w:w="2592" w:type="dxa"/>
          </w:tcPr>
          <w:p w:rsidR="00917EBC" w:rsidRPr="00917EBC" w:rsidRDefault="00917EBC" w:rsidP="000840DE">
            <w:pPr>
              <w:jc w:val="left"/>
              <w:rPr>
                <w:rFonts w:ascii="仿宋_GB2312" w:eastAsia="仿宋_GB2312" w:hAnsi="仿宋" w:cs="仿宋"/>
                <w:color w:val="000000" w:themeColor="text1"/>
                <w:sz w:val="32"/>
                <w:szCs w:val="32"/>
              </w:rPr>
            </w:pPr>
            <w:r w:rsidRPr="004A535E">
              <w:rPr>
                <w:rFonts w:ascii="宋体" w:hAnsi="宋体" w:cs="宋体" w:hint="eastAsia"/>
                <w:szCs w:val="21"/>
              </w:rPr>
              <w:t>（1）▲部署要求：语音识别引擎要求支持本地化部署，依托法院内网，为法院提供语音识别引擎服务，需出示部署架构图。要求所有数据保存在</w:t>
            </w:r>
            <w:proofErr w:type="gramStart"/>
            <w:r w:rsidRPr="004A535E">
              <w:rPr>
                <w:rFonts w:ascii="宋体" w:hAnsi="宋体" w:cs="宋体" w:hint="eastAsia"/>
                <w:szCs w:val="21"/>
              </w:rPr>
              <w:t>法院本地</w:t>
            </w:r>
            <w:proofErr w:type="gramEnd"/>
            <w:r w:rsidRPr="004A535E">
              <w:rPr>
                <w:rFonts w:ascii="宋体" w:hAnsi="宋体" w:cs="宋体" w:hint="eastAsia"/>
                <w:szCs w:val="21"/>
              </w:rPr>
              <w:t>服务器上，与外界数据无任何交互，保证数据的安全性</w:t>
            </w:r>
            <w:r>
              <w:rPr>
                <w:rFonts w:ascii="宋体" w:hAnsi="宋体" w:cs="宋体" w:hint="eastAsia"/>
                <w:szCs w:val="21"/>
              </w:rPr>
              <w:t>。</w:t>
            </w:r>
          </w:p>
        </w:tc>
        <w:tc>
          <w:tcPr>
            <w:tcW w:w="1660" w:type="dxa"/>
          </w:tcPr>
          <w:p w:rsidR="00917EBC" w:rsidRDefault="00917EBC" w:rsidP="000840DE">
            <w:pPr>
              <w:spacing w:line="580" w:lineRule="exact"/>
              <w:rPr>
                <w:rFonts w:ascii="仿宋_GB2312" w:eastAsia="仿宋_GB2312" w:hAnsi="仿宋" w:cs="仿宋"/>
                <w:color w:val="000000" w:themeColor="text1"/>
                <w:sz w:val="32"/>
                <w:szCs w:val="32"/>
              </w:rPr>
            </w:pPr>
          </w:p>
        </w:tc>
        <w:tc>
          <w:tcPr>
            <w:tcW w:w="1181" w:type="dxa"/>
          </w:tcPr>
          <w:p w:rsidR="00917EBC" w:rsidRDefault="00917EBC" w:rsidP="000840DE">
            <w:pPr>
              <w:spacing w:line="580" w:lineRule="exact"/>
              <w:rPr>
                <w:rFonts w:ascii="仿宋_GB2312" w:eastAsia="仿宋_GB2312" w:hAnsi="仿宋" w:cs="仿宋"/>
                <w:color w:val="000000" w:themeColor="text1"/>
                <w:sz w:val="32"/>
                <w:szCs w:val="32"/>
              </w:rPr>
            </w:pPr>
          </w:p>
        </w:tc>
        <w:tc>
          <w:tcPr>
            <w:tcW w:w="1421" w:type="dxa"/>
          </w:tcPr>
          <w:p w:rsidR="00917EBC" w:rsidRDefault="00917EBC" w:rsidP="000840DE">
            <w:pPr>
              <w:spacing w:line="580" w:lineRule="exact"/>
              <w:rPr>
                <w:rFonts w:ascii="仿宋_GB2312" w:eastAsia="仿宋_GB2312" w:hAnsi="仿宋" w:cs="仿宋"/>
                <w:color w:val="000000" w:themeColor="text1"/>
                <w:sz w:val="32"/>
                <w:szCs w:val="32"/>
              </w:rPr>
            </w:pPr>
          </w:p>
        </w:tc>
      </w:tr>
      <w:tr w:rsidR="00917EBC" w:rsidTr="000840DE">
        <w:tc>
          <w:tcPr>
            <w:tcW w:w="8522" w:type="dxa"/>
            <w:gridSpan w:val="6"/>
          </w:tcPr>
          <w:p w:rsidR="00917EBC" w:rsidRDefault="00917EBC" w:rsidP="000840DE">
            <w:pPr>
              <w:spacing w:line="580" w:lineRule="exact"/>
              <w:rPr>
                <w:rFonts w:ascii="仿宋_GB2312" w:eastAsia="仿宋_GB2312" w:hAnsi="仿宋" w:cs="仿宋"/>
                <w:color w:val="000000" w:themeColor="text1"/>
                <w:sz w:val="32"/>
                <w:szCs w:val="32"/>
              </w:rPr>
            </w:pPr>
            <w:r w:rsidRPr="007D5395">
              <w:rPr>
                <w:rFonts w:ascii="宋体" w:hAnsi="宋体" w:cs="宋体" w:hint="eastAsia"/>
                <w:b/>
                <w:szCs w:val="21"/>
              </w:rPr>
              <w:t>（二）其他商务</w:t>
            </w:r>
            <w:r w:rsidRPr="002C6E0D">
              <w:rPr>
                <w:rFonts w:ascii="宋体" w:hAnsi="宋体" w:cs="宋体" w:hint="eastAsia"/>
                <w:b/>
                <w:szCs w:val="21"/>
              </w:rPr>
              <w:t>条款</w:t>
            </w:r>
          </w:p>
        </w:tc>
      </w:tr>
      <w:tr w:rsidR="00917EBC" w:rsidTr="00917EBC">
        <w:tc>
          <w:tcPr>
            <w:tcW w:w="1668" w:type="dxa"/>
            <w:gridSpan w:val="2"/>
          </w:tcPr>
          <w:p w:rsidR="00917EBC" w:rsidRDefault="00917EBC" w:rsidP="000840DE">
            <w:pPr>
              <w:spacing w:line="580" w:lineRule="exact"/>
              <w:rPr>
                <w:rFonts w:ascii="仿宋_GB2312" w:eastAsia="仿宋_GB2312" w:hAnsi="仿宋" w:cs="仿宋"/>
                <w:color w:val="000000" w:themeColor="text1"/>
                <w:sz w:val="32"/>
                <w:szCs w:val="32"/>
              </w:rPr>
            </w:pPr>
            <w:r>
              <w:rPr>
                <w:rFonts w:hint="eastAsia"/>
                <w:szCs w:val="21"/>
              </w:rPr>
              <w:t>关于报价</w:t>
            </w:r>
          </w:p>
        </w:tc>
        <w:tc>
          <w:tcPr>
            <w:tcW w:w="2592" w:type="dxa"/>
          </w:tcPr>
          <w:p w:rsidR="00917EBC" w:rsidRPr="00917EBC" w:rsidRDefault="00917EBC" w:rsidP="00917EBC">
            <w:pPr>
              <w:pStyle w:val="Default"/>
              <w:rPr>
                <w:rFonts w:ascii="仿宋_GB2312" w:eastAsia="仿宋_GB2312" w:hAnsi="仿宋" w:cs="仿宋"/>
                <w:color w:val="000000" w:themeColor="text1"/>
                <w:sz w:val="32"/>
                <w:szCs w:val="32"/>
              </w:rPr>
            </w:pPr>
            <w:r>
              <w:rPr>
                <w:rFonts w:hint="eastAsia"/>
                <w:sz w:val="21"/>
                <w:szCs w:val="21"/>
              </w:rPr>
              <w:t>（1）</w:t>
            </w:r>
            <w:r w:rsidRPr="007D5395">
              <w:rPr>
                <w:rFonts w:hint="eastAsia"/>
                <w:sz w:val="21"/>
                <w:szCs w:val="21"/>
              </w:rPr>
              <w:t>本项目预算金额：人民币 25万 元，响应报价超过预算金额的视为无效响应。</w:t>
            </w:r>
          </w:p>
        </w:tc>
        <w:tc>
          <w:tcPr>
            <w:tcW w:w="1660" w:type="dxa"/>
          </w:tcPr>
          <w:p w:rsidR="00917EBC" w:rsidRDefault="00917EBC" w:rsidP="000840DE">
            <w:pPr>
              <w:spacing w:line="580" w:lineRule="exact"/>
              <w:rPr>
                <w:rFonts w:ascii="仿宋_GB2312" w:eastAsia="仿宋_GB2312" w:hAnsi="仿宋" w:cs="仿宋"/>
                <w:color w:val="000000" w:themeColor="text1"/>
                <w:sz w:val="32"/>
                <w:szCs w:val="32"/>
              </w:rPr>
            </w:pPr>
          </w:p>
        </w:tc>
        <w:tc>
          <w:tcPr>
            <w:tcW w:w="1181" w:type="dxa"/>
          </w:tcPr>
          <w:p w:rsidR="00917EBC" w:rsidRDefault="00917EBC" w:rsidP="000840DE">
            <w:pPr>
              <w:spacing w:line="580" w:lineRule="exact"/>
              <w:rPr>
                <w:rFonts w:ascii="仿宋_GB2312" w:eastAsia="仿宋_GB2312" w:hAnsi="仿宋" w:cs="仿宋"/>
                <w:color w:val="000000" w:themeColor="text1"/>
                <w:sz w:val="32"/>
                <w:szCs w:val="32"/>
              </w:rPr>
            </w:pPr>
          </w:p>
        </w:tc>
        <w:tc>
          <w:tcPr>
            <w:tcW w:w="1421" w:type="dxa"/>
          </w:tcPr>
          <w:p w:rsidR="00917EBC" w:rsidRDefault="00917EBC" w:rsidP="000840DE">
            <w:pPr>
              <w:spacing w:line="580" w:lineRule="exact"/>
              <w:rPr>
                <w:rFonts w:ascii="仿宋_GB2312" w:eastAsia="仿宋_GB2312" w:hAnsi="仿宋" w:cs="仿宋"/>
                <w:color w:val="000000" w:themeColor="text1"/>
                <w:sz w:val="32"/>
                <w:szCs w:val="32"/>
              </w:rPr>
            </w:pPr>
          </w:p>
        </w:tc>
      </w:tr>
      <w:tr w:rsidR="00917EBC" w:rsidTr="00917EBC">
        <w:tc>
          <w:tcPr>
            <w:tcW w:w="1668" w:type="dxa"/>
            <w:gridSpan w:val="2"/>
          </w:tcPr>
          <w:p w:rsidR="00917EBC" w:rsidRDefault="00917EBC" w:rsidP="000840DE">
            <w:pPr>
              <w:spacing w:line="580" w:lineRule="exact"/>
              <w:rPr>
                <w:rFonts w:ascii="仿宋_GB2312" w:eastAsia="仿宋_GB2312" w:hAnsi="仿宋" w:cs="仿宋"/>
                <w:color w:val="000000" w:themeColor="text1"/>
                <w:sz w:val="32"/>
                <w:szCs w:val="32"/>
              </w:rPr>
            </w:pPr>
          </w:p>
        </w:tc>
        <w:tc>
          <w:tcPr>
            <w:tcW w:w="2592" w:type="dxa"/>
          </w:tcPr>
          <w:p w:rsidR="00917EBC" w:rsidRDefault="00917EBC" w:rsidP="000840DE">
            <w:pPr>
              <w:spacing w:line="580" w:lineRule="exact"/>
              <w:rPr>
                <w:rFonts w:ascii="仿宋_GB2312" w:eastAsia="仿宋_GB2312" w:hAnsi="仿宋" w:cs="仿宋"/>
                <w:color w:val="000000" w:themeColor="text1"/>
                <w:sz w:val="32"/>
                <w:szCs w:val="32"/>
              </w:rPr>
            </w:pPr>
          </w:p>
        </w:tc>
        <w:tc>
          <w:tcPr>
            <w:tcW w:w="1660" w:type="dxa"/>
          </w:tcPr>
          <w:p w:rsidR="00917EBC" w:rsidRDefault="00917EBC" w:rsidP="000840DE">
            <w:pPr>
              <w:spacing w:line="580" w:lineRule="exact"/>
              <w:rPr>
                <w:rFonts w:ascii="仿宋_GB2312" w:eastAsia="仿宋_GB2312" w:hAnsi="仿宋" w:cs="仿宋"/>
                <w:color w:val="000000" w:themeColor="text1"/>
                <w:sz w:val="32"/>
                <w:szCs w:val="32"/>
              </w:rPr>
            </w:pPr>
          </w:p>
        </w:tc>
        <w:tc>
          <w:tcPr>
            <w:tcW w:w="1181" w:type="dxa"/>
          </w:tcPr>
          <w:p w:rsidR="00917EBC" w:rsidRDefault="00917EBC" w:rsidP="000840DE">
            <w:pPr>
              <w:spacing w:line="580" w:lineRule="exact"/>
              <w:rPr>
                <w:rFonts w:ascii="仿宋_GB2312" w:eastAsia="仿宋_GB2312" w:hAnsi="仿宋" w:cs="仿宋"/>
                <w:color w:val="000000" w:themeColor="text1"/>
                <w:sz w:val="32"/>
                <w:szCs w:val="32"/>
              </w:rPr>
            </w:pPr>
          </w:p>
        </w:tc>
        <w:tc>
          <w:tcPr>
            <w:tcW w:w="1421" w:type="dxa"/>
          </w:tcPr>
          <w:p w:rsidR="00917EBC" w:rsidRDefault="00917EBC" w:rsidP="000840DE">
            <w:pPr>
              <w:spacing w:line="580" w:lineRule="exact"/>
              <w:rPr>
                <w:rFonts w:ascii="仿宋_GB2312" w:eastAsia="仿宋_GB2312" w:hAnsi="仿宋" w:cs="仿宋"/>
                <w:color w:val="000000" w:themeColor="text1"/>
                <w:sz w:val="32"/>
                <w:szCs w:val="32"/>
              </w:rPr>
            </w:pPr>
          </w:p>
        </w:tc>
      </w:tr>
    </w:tbl>
    <w:p w:rsidR="0099349A" w:rsidRPr="00C02E5D" w:rsidRDefault="0099349A" w:rsidP="00C02E5D">
      <w:pPr>
        <w:pStyle w:val="1"/>
        <w:rPr>
          <w:sz w:val="32"/>
          <w:szCs w:val="32"/>
        </w:rPr>
      </w:pPr>
      <w:r w:rsidRPr="00C02E5D">
        <w:rPr>
          <w:rFonts w:hint="eastAsia"/>
          <w:sz w:val="32"/>
          <w:szCs w:val="32"/>
        </w:rPr>
        <w:t>九、响应方式及期限</w:t>
      </w:r>
    </w:p>
    <w:p w:rsidR="0099349A" w:rsidRPr="00C96804" w:rsidRDefault="0099349A" w:rsidP="00C96804">
      <w:pPr>
        <w:spacing w:line="580" w:lineRule="exact"/>
        <w:ind w:firstLineChars="200" w:firstLine="640"/>
        <w:rPr>
          <w:rFonts w:ascii="仿宋_GB2312" w:eastAsia="仿宋_GB2312" w:hAnsi="仿宋" w:cs="仿宋"/>
          <w:color w:val="000000" w:themeColor="text1"/>
          <w:sz w:val="32"/>
          <w:szCs w:val="32"/>
        </w:rPr>
      </w:pPr>
      <w:r w:rsidRPr="00C96804">
        <w:rPr>
          <w:rFonts w:ascii="仿宋_GB2312" w:eastAsia="仿宋_GB2312" w:hAnsi="仿宋" w:cs="仿宋" w:hint="eastAsia"/>
          <w:color w:val="000000" w:themeColor="text1"/>
          <w:sz w:val="32"/>
          <w:szCs w:val="32"/>
        </w:rPr>
        <w:t>本项目公告期为7个工作日，</w:t>
      </w:r>
      <w:proofErr w:type="gramStart"/>
      <w:r w:rsidRPr="00C96804">
        <w:rPr>
          <w:rFonts w:ascii="仿宋_GB2312" w:eastAsia="仿宋_GB2312" w:hAnsi="仿宋" w:cs="仿宋" w:hint="eastAsia"/>
          <w:color w:val="000000" w:themeColor="text1"/>
          <w:sz w:val="32"/>
          <w:szCs w:val="32"/>
        </w:rPr>
        <w:t>报名请</w:t>
      </w:r>
      <w:proofErr w:type="gramEnd"/>
      <w:r w:rsidRPr="00C96804">
        <w:rPr>
          <w:rFonts w:ascii="仿宋_GB2312" w:eastAsia="仿宋_GB2312" w:hAnsi="仿宋" w:cs="仿宋" w:hint="eastAsia"/>
          <w:color w:val="000000" w:themeColor="text1"/>
          <w:sz w:val="32"/>
          <w:szCs w:val="32"/>
        </w:rPr>
        <w:t>致电项目</w:t>
      </w:r>
      <w:r w:rsidR="007A66C1">
        <w:rPr>
          <w:rFonts w:ascii="仿宋_GB2312" w:eastAsia="仿宋_GB2312" w:hAnsi="仿宋" w:cs="仿宋" w:hint="eastAsia"/>
          <w:color w:val="000000" w:themeColor="text1"/>
          <w:sz w:val="32"/>
          <w:szCs w:val="32"/>
        </w:rPr>
        <w:t>采购</w:t>
      </w:r>
      <w:r w:rsidRPr="00C96804">
        <w:rPr>
          <w:rFonts w:ascii="仿宋_GB2312" w:eastAsia="仿宋_GB2312" w:hAnsi="仿宋" w:cs="仿宋" w:hint="eastAsia"/>
          <w:color w:val="000000" w:themeColor="text1"/>
          <w:sz w:val="32"/>
          <w:szCs w:val="32"/>
        </w:rPr>
        <w:t>联系人，递交响应文件的方式为</w:t>
      </w:r>
      <w:r w:rsidRPr="00055D5B">
        <w:rPr>
          <w:rFonts w:ascii="仿宋_GB2312" w:eastAsia="仿宋_GB2312" w:hAnsi="仿宋" w:cs="仿宋" w:hint="eastAsia"/>
          <w:b/>
          <w:color w:val="000000" w:themeColor="text1"/>
          <w:sz w:val="32"/>
          <w:szCs w:val="32"/>
        </w:rPr>
        <w:t>现场提交</w:t>
      </w:r>
      <w:r w:rsidRPr="00C96804">
        <w:rPr>
          <w:rFonts w:ascii="仿宋_GB2312" w:eastAsia="仿宋_GB2312" w:hAnsi="仿宋" w:cs="仿宋" w:hint="eastAsia"/>
          <w:color w:val="000000" w:themeColor="text1"/>
          <w:sz w:val="32"/>
          <w:szCs w:val="32"/>
        </w:rPr>
        <w:t>，响应文件须为</w:t>
      </w:r>
      <w:r w:rsidRPr="00055D5B">
        <w:rPr>
          <w:rFonts w:ascii="仿宋_GB2312" w:eastAsia="仿宋_GB2312" w:hAnsi="仿宋" w:cs="仿宋" w:hint="eastAsia"/>
          <w:b/>
          <w:color w:val="000000" w:themeColor="text1"/>
          <w:sz w:val="32"/>
          <w:szCs w:val="32"/>
        </w:rPr>
        <w:t>正本1份，副本3份</w:t>
      </w:r>
      <w:r w:rsidRPr="00C96804">
        <w:rPr>
          <w:rFonts w:ascii="仿宋_GB2312" w:eastAsia="仿宋_GB2312" w:hAnsi="仿宋" w:cs="仿宋" w:hint="eastAsia"/>
          <w:color w:val="000000" w:themeColor="text1"/>
          <w:sz w:val="32"/>
          <w:szCs w:val="32"/>
        </w:rPr>
        <w:t>，递交响应文件截止时间为2020年5月8日18:00。</w:t>
      </w:r>
      <w:r w:rsidR="007A66C1" w:rsidRPr="007A66C1">
        <w:rPr>
          <w:rFonts w:ascii="仿宋_GB2312" w:eastAsia="仿宋_GB2312" w:hAnsi="仿宋" w:cs="仿宋" w:hint="eastAsia"/>
          <w:b/>
          <w:color w:val="000000" w:themeColor="text1"/>
          <w:sz w:val="32"/>
          <w:szCs w:val="32"/>
        </w:rPr>
        <w:t>本项目采购需求</w:t>
      </w:r>
      <w:bookmarkStart w:id="0" w:name="_GoBack"/>
      <w:bookmarkEnd w:id="0"/>
      <w:r w:rsidR="007A66C1" w:rsidRPr="007A66C1">
        <w:rPr>
          <w:rFonts w:ascii="仿宋_GB2312" w:eastAsia="仿宋_GB2312" w:hAnsi="仿宋" w:cs="仿宋" w:hint="eastAsia"/>
          <w:b/>
          <w:color w:val="000000" w:themeColor="text1"/>
          <w:sz w:val="32"/>
          <w:szCs w:val="32"/>
        </w:rPr>
        <w:t>方案公示期间接受社会公众及潜在</w:t>
      </w:r>
      <w:r w:rsidR="007A66C1" w:rsidRPr="007A66C1">
        <w:rPr>
          <w:rFonts w:ascii="仿宋_GB2312" w:eastAsia="仿宋_GB2312" w:hAnsi="仿宋" w:cs="仿宋" w:hint="eastAsia"/>
          <w:b/>
          <w:color w:val="000000" w:themeColor="text1"/>
          <w:sz w:val="32"/>
          <w:szCs w:val="32"/>
        </w:rPr>
        <w:lastRenderedPageBreak/>
        <w:t>服务供应商的监督。</w:t>
      </w:r>
    </w:p>
    <w:p w:rsidR="0099349A" w:rsidRDefault="007A66C1" w:rsidP="007A66C1">
      <w:pPr>
        <w:spacing w:line="580" w:lineRule="exact"/>
        <w:ind w:firstLineChars="200" w:firstLine="643"/>
        <w:rPr>
          <w:rFonts w:ascii="仿宋_GB2312" w:eastAsia="仿宋_GB2312" w:hAnsi="仿宋" w:cs="仿宋" w:hint="eastAsia"/>
          <w:b/>
          <w:color w:val="000000" w:themeColor="text1"/>
          <w:sz w:val="32"/>
          <w:szCs w:val="32"/>
        </w:rPr>
      </w:pPr>
      <w:r>
        <w:rPr>
          <w:rFonts w:ascii="仿宋_GB2312" w:eastAsia="仿宋_GB2312" w:hAnsi="仿宋" w:cs="仿宋" w:hint="eastAsia"/>
          <w:b/>
          <w:color w:val="000000" w:themeColor="text1"/>
          <w:sz w:val="32"/>
          <w:szCs w:val="32"/>
        </w:rPr>
        <w:t>项目采购</w:t>
      </w:r>
      <w:r w:rsidR="0099349A" w:rsidRPr="00C96804">
        <w:rPr>
          <w:rFonts w:ascii="仿宋_GB2312" w:eastAsia="仿宋_GB2312" w:hAnsi="仿宋" w:cs="仿宋" w:hint="eastAsia"/>
          <w:b/>
          <w:color w:val="000000" w:themeColor="text1"/>
          <w:sz w:val="32"/>
          <w:szCs w:val="32"/>
        </w:rPr>
        <w:t>联系人</w:t>
      </w:r>
      <w:r>
        <w:rPr>
          <w:rFonts w:ascii="仿宋_GB2312" w:eastAsia="仿宋_GB2312" w:hAnsi="仿宋" w:cs="仿宋" w:hint="eastAsia"/>
          <w:b/>
          <w:color w:val="000000" w:themeColor="text1"/>
          <w:sz w:val="32"/>
          <w:szCs w:val="32"/>
        </w:rPr>
        <w:t>（</w:t>
      </w:r>
      <w:r>
        <w:rPr>
          <w:rFonts w:ascii="仿宋_GB2312" w:eastAsia="仿宋_GB2312" w:hAnsi="仿宋" w:cs="仿宋" w:hint="eastAsia"/>
          <w:b/>
          <w:color w:val="000000" w:themeColor="text1"/>
          <w:sz w:val="32"/>
          <w:szCs w:val="32"/>
        </w:rPr>
        <w:t>政策咨询</w:t>
      </w:r>
      <w:r>
        <w:rPr>
          <w:rFonts w:ascii="仿宋_GB2312" w:eastAsia="仿宋_GB2312" w:hAnsi="仿宋" w:cs="仿宋" w:hint="eastAsia"/>
          <w:b/>
          <w:color w:val="000000" w:themeColor="text1"/>
          <w:sz w:val="32"/>
          <w:szCs w:val="32"/>
        </w:rPr>
        <w:t>）</w:t>
      </w:r>
      <w:r w:rsidR="0099349A" w:rsidRPr="00C96804">
        <w:rPr>
          <w:rFonts w:ascii="仿宋_GB2312" w:eastAsia="仿宋_GB2312" w:hAnsi="仿宋" w:cs="仿宋" w:hint="eastAsia"/>
          <w:b/>
          <w:color w:val="000000" w:themeColor="text1"/>
          <w:sz w:val="32"/>
          <w:szCs w:val="32"/>
        </w:rPr>
        <w:t>：综合办刘工，电话0755-86705921</w:t>
      </w:r>
    </w:p>
    <w:p w:rsidR="007A66C1" w:rsidRPr="00C96804" w:rsidRDefault="007A66C1" w:rsidP="007A66C1">
      <w:pPr>
        <w:spacing w:line="580" w:lineRule="exact"/>
        <w:ind w:firstLineChars="200" w:firstLine="643"/>
        <w:rPr>
          <w:rFonts w:ascii="仿宋_GB2312" w:eastAsia="仿宋_GB2312" w:hAnsi="仿宋" w:cs="仿宋"/>
          <w:b/>
          <w:color w:val="000000" w:themeColor="text1"/>
          <w:sz w:val="32"/>
          <w:szCs w:val="32"/>
        </w:rPr>
      </w:pPr>
      <w:r>
        <w:rPr>
          <w:rFonts w:ascii="仿宋_GB2312" w:eastAsia="仿宋_GB2312" w:hAnsi="仿宋" w:cs="仿宋" w:hint="eastAsia"/>
          <w:b/>
          <w:color w:val="000000" w:themeColor="text1"/>
          <w:sz w:val="32"/>
          <w:szCs w:val="32"/>
        </w:rPr>
        <w:t>项目技术咨询联系人：综合办陶工，电话0755-86705382</w:t>
      </w:r>
    </w:p>
    <w:p w:rsidR="007A66C1" w:rsidRDefault="0099349A" w:rsidP="007A66C1">
      <w:pPr>
        <w:spacing w:line="580" w:lineRule="exact"/>
        <w:ind w:firstLineChars="200" w:firstLine="643"/>
        <w:rPr>
          <w:rFonts w:ascii="仿宋_GB2312" w:eastAsia="仿宋_GB2312" w:hAnsi="仿宋" w:cs="仿宋" w:hint="eastAsia"/>
          <w:b/>
          <w:color w:val="000000" w:themeColor="text1"/>
          <w:sz w:val="32"/>
          <w:szCs w:val="32"/>
        </w:rPr>
      </w:pPr>
      <w:r w:rsidRPr="00C96804">
        <w:rPr>
          <w:rFonts w:ascii="仿宋_GB2312" w:eastAsia="仿宋_GB2312" w:hAnsi="仿宋" w:cs="仿宋" w:hint="eastAsia"/>
          <w:b/>
          <w:color w:val="000000" w:themeColor="text1"/>
          <w:sz w:val="32"/>
          <w:szCs w:val="32"/>
        </w:rPr>
        <w:t>廉政监督电话：刘小姐，0755-86705141。</w:t>
      </w:r>
    </w:p>
    <w:p w:rsidR="007A66C1" w:rsidRPr="00C96804" w:rsidRDefault="007A66C1" w:rsidP="007A66C1">
      <w:pPr>
        <w:spacing w:line="580" w:lineRule="exact"/>
        <w:ind w:firstLineChars="200" w:firstLine="643"/>
        <w:rPr>
          <w:rFonts w:ascii="仿宋_GB2312" w:eastAsia="仿宋_GB2312" w:hAnsi="仿宋" w:cs="仿宋"/>
          <w:b/>
          <w:color w:val="000000" w:themeColor="text1"/>
          <w:sz w:val="32"/>
          <w:szCs w:val="32"/>
        </w:rPr>
      </w:pPr>
      <w:r w:rsidRPr="00C96804">
        <w:rPr>
          <w:rFonts w:ascii="仿宋_GB2312" w:eastAsia="仿宋_GB2312" w:hAnsi="仿宋" w:cs="仿宋" w:hint="eastAsia"/>
          <w:b/>
          <w:color w:val="000000" w:themeColor="text1"/>
          <w:sz w:val="32"/>
          <w:szCs w:val="32"/>
        </w:rPr>
        <w:t>地址：深圳市南山区前海合作区临海大道前海法治大厦西侧门。</w:t>
      </w:r>
    </w:p>
    <w:p w:rsidR="0099349A" w:rsidRPr="00C96804" w:rsidRDefault="0099349A" w:rsidP="00C96804">
      <w:pPr>
        <w:spacing w:line="580" w:lineRule="exact"/>
        <w:ind w:firstLineChars="200" w:firstLine="640"/>
        <w:rPr>
          <w:rFonts w:ascii="仿宋_GB2312" w:eastAsia="仿宋_GB2312" w:hAnsi="仿宋" w:cs="仿宋"/>
          <w:color w:val="000000" w:themeColor="text1"/>
          <w:sz w:val="32"/>
          <w:szCs w:val="32"/>
        </w:rPr>
      </w:pPr>
    </w:p>
    <w:p w:rsidR="0099349A" w:rsidRPr="00C02E5D" w:rsidRDefault="0099349A" w:rsidP="00C02E5D">
      <w:pPr>
        <w:pStyle w:val="1"/>
        <w:rPr>
          <w:sz w:val="32"/>
          <w:szCs w:val="32"/>
        </w:rPr>
      </w:pPr>
      <w:r w:rsidRPr="00C02E5D">
        <w:rPr>
          <w:rFonts w:hint="eastAsia"/>
          <w:sz w:val="32"/>
          <w:szCs w:val="32"/>
        </w:rPr>
        <w:t>十、其他</w:t>
      </w:r>
    </w:p>
    <w:p w:rsidR="00AA1414" w:rsidRPr="006358F8" w:rsidRDefault="0099349A" w:rsidP="00C96804">
      <w:pPr>
        <w:spacing w:line="580" w:lineRule="exact"/>
        <w:ind w:firstLineChars="200" w:firstLine="640"/>
        <w:rPr>
          <w:rFonts w:ascii="仿宋_GB2312" w:eastAsia="仿宋_GB2312" w:hAnsi="仿宋" w:cs="仿宋"/>
          <w:color w:val="000000" w:themeColor="text1"/>
          <w:sz w:val="32"/>
          <w:szCs w:val="32"/>
        </w:rPr>
      </w:pPr>
      <w:r w:rsidRPr="00C96804">
        <w:rPr>
          <w:rFonts w:ascii="仿宋_GB2312" w:eastAsia="仿宋_GB2312" w:hAnsi="仿宋" w:cs="仿宋" w:hint="eastAsia"/>
          <w:color w:val="000000" w:themeColor="text1"/>
          <w:sz w:val="32"/>
          <w:szCs w:val="32"/>
        </w:rPr>
        <w:t>公示期间对公告条款有疑问请及时向项目联系人反馈合理意见，我院将及时跟踪处理。本公示未尽之事宜，由深圳前海合作区人民法院负责解释。</w:t>
      </w:r>
    </w:p>
    <w:sectPr w:rsidR="00AA1414" w:rsidRPr="006358F8" w:rsidSect="00F36E3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EA9" w:rsidRDefault="008A6EA9" w:rsidP="0037450A">
      <w:r>
        <w:separator/>
      </w:r>
    </w:p>
  </w:endnote>
  <w:endnote w:type="continuationSeparator" w:id="0">
    <w:p w:rsidR="008A6EA9" w:rsidRDefault="008A6EA9" w:rsidP="0037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013041"/>
      <w:docPartObj>
        <w:docPartGallery w:val="Page Numbers (Bottom of Page)"/>
        <w:docPartUnique/>
      </w:docPartObj>
    </w:sdtPr>
    <w:sdtEndPr/>
    <w:sdtContent>
      <w:p w:rsidR="006D64F4" w:rsidRDefault="00F36E3A">
        <w:pPr>
          <w:pStyle w:val="a7"/>
          <w:jc w:val="right"/>
        </w:pPr>
        <w:r>
          <w:fldChar w:fldCharType="begin"/>
        </w:r>
        <w:r w:rsidR="006D64F4">
          <w:instrText>PAGE   \* MERGEFORMAT</w:instrText>
        </w:r>
        <w:r>
          <w:fldChar w:fldCharType="separate"/>
        </w:r>
        <w:r w:rsidR="001713FC" w:rsidRPr="001713FC">
          <w:rPr>
            <w:noProof/>
            <w:lang w:val="zh-CN"/>
          </w:rPr>
          <w:t>9</w:t>
        </w:r>
        <w:r>
          <w:fldChar w:fldCharType="end"/>
        </w:r>
      </w:p>
    </w:sdtContent>
  </w:sdt>
  <w:p w:rsidR="006D64F4" w:rsidRDefault="006D64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EA9" w:rsidRDefault="008A6EA9" w:rsidP="0037450A">
      <w:r>
        <w:separator/>
      </w:r>
    </w:p>
  </w:footnote>
  <w:footnote w:type="continuationSeparator" w:id="0">
    <w:p w:rsidR="008A6EA9" w:rsidRDefault="008A6EA9" w:rsidP="003745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63E90"/>
    <w:multiLevelType w:val="multilevel"/>
    <w:tmpl w:val="3B463E90"/>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8C04CDD"/>
    <w:multiLevelType w:val="hybridMultilevel"/>
    <w:tmpl w:val="03B2291E"/>
    <w:lvl w:ilvl="0" w:tplc="3CF26C78">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4053"/>
    <w:rsid w:val="00036D30"/>
    <w:rsid w:val="00037A2D"/>
    <w:rsid w:val="00055D5B"/>
    <w:rsid w:val="00055F49"/>
    <w:rsid w:val="000712B7"/>
    <w:rsid w:val="0008157A"/>
    <w:rsid w:val="000840DE"/>
    <w:rsid w:val="000A3F50"/>
    <w:rsid w:val="000A69B0"/>
    <w:rsid w:val="000D60D1"/>
    <w:rsid w:val="000F201F"/>
    <w:rsid w:val="0010772E"/>
    <w:rsid w:val="001310E3"/>
    <w:rsid w:val="001713FC"/>
    <w:rsid w:val="00185AFC"/>
    <w:rsid w:val="00196947"/>
    <w:rsid w:val="001C168D"/>
    <w:rsid w:val="001C5A16"/>
    <w:rsid w:val="001D4EFF"/>
    <w:rsid w:val="001E3EE7"/>
    <w:rsid w:val="001E4D2B"/>
    <w:rsid w:val="001F39BD"/>
    <w:rsid w:val="00221628"/>
    <w:rsid w:val="00231A5E"/>
    <w:rsid w:val="00256BF2"/>
    <w:rsid w:val="00271DA2"/>
    <w:rsid w:val="002818CB"/>
    <w:rsid w:val="00291073"/>
    <w:rsid w:val="002C3FD4"/>
    <w:rsid w:val="002C6E0D"/>
    <w:rsid w:val="002E4187"/>
    <w:rsid w:val="00320420"/>
    <w:rsid w:val="00332875"/>
    <w:rsid w:val="003448B7"/>
    <w:rsid w:val="0036367B"/>
    <w:rsid w:val="00366477"/>
    <w:rsid w:val="0037450A"/>
    <w:rsid w:val="00380222"/>
    <w:rsid w:val="00380731"/>
    <w:rsid w:val="003848ED"/>
    <w:rsid w:val="00394A7B"/>
    <w:rsid w:val="003B6AAB"/>
    <w:rsid w:val="003B7CE8"/>
    <w:rsid w:val="003C534C"/>
    <w:rsid w:val="003D4FCF"/>
    <w:rsid w:val="00415309"/>
    <w:rsid w:val="00420D3E"/>
    <w:rsid w:val="0043024F"/>
    <w:rsid w:val="00432750"/>
    <w:rsid w:val="0044565C"/>
    <w:rsid w:val="00447ECC"/>
    <w:rsid w:val="0048727E"/>
    <w:rsid w:val="004A535E"/>
    <w:rsid w:val="004B0BBB"/>
    <w:rsid w:val="004F22BC"/>
    <w:rsid w:val="004F2795"/>
    <w:rsid w:val="0050382C"/>
    <w:rsid w:val="00534750"/>
    <w:rsid w:val="00566A19"/>
    <w:rsid w:val="0057697D"/>
    <w:rsid w:val="00584107"/>
    <w:rsid w:val="005947E4"/>
    <w:rsid w:val="00595F24"/>
    <w:rsid w:val="00596E15"/>
    <w:rsid w:val="005B132A"/>
    <w:rsid w:val="005C242D"/>
    <w:rsid w:val="005E21DE"/>
    <w:rsid w:val="005E6A3C"/>
    <w:rsid w:val="005E792A"/>
    <w:rsid w:val="00631B77"/>
    <w:rsid w:val="006358F8"/>
    <w:rsid w:val="006413A1"/>
    <w:rsid w:val="006557FE"/>
    <w:rsid w:val="00665FA7"/>
    <w:rsid w:val="0066739C"/>
    <w:rsid w:val="006816F0"/>
    <w:rsid w:val="00684953"/>
    <w:rsid w:val="00695E94"/>
    <w:rsid w:val="006A211D"/>
    <w:rsid w:val="006D4D54"/>
    <w:rsid w:val="006D64F4"/>
    <w:rsid w:val="006E5127"/>
    <w:rsid w:val="007240D3"/>
    <w:rsid w:val="00725088"/>
    <w:rsid w:val="0073537A"/>
    <w:rsid w:val="007541FF"/>
    <w:rsid w:val="007547C4"/>
    <w:rsid w:val="00755DB5"/>
    <w:rsid w:val="00772B9B"/>
    <w:rsid w:val="007925D9"/>
    <w:rsid w:val="007A058E"/>
    <w:rsid w:val="007A3F6A"/>
    <w:rsid w:val="007A66C1"/>
    <w:rsid w:val="007B45C3"/>
    <w:rsid w:val="007C2F94"/>
    <w:rsid w:val="007D5395"/>
    <w:rsid w:val="007E79B3"/>
    <w:rsid w:val="00817336"/>
    <w:rsid w:val="0086501B"/>
    <w:rsid w:val="0086571C"/>
    <w:rsid w:val="00865C74"/>
    <w:rsid w:val="00873DB2"/>
    <w:rsid w:val="00875702"/>
    <w:rsid w:val="008A6EA9"/>
    <w:rsid w:val="008F0C45"/>
    <w:rsid w:val="00917EBC"/>
    <w:rsid w:val="009401D6"/>
    <w:rsid w:val="009522A5"/>
    <w:rsid w:val="009852F8"/>
    <w:rsid w:val="00991120"/>
    <w:rsid w:val="0099349A"/>
    <w:rsid w:val="009D59F7"/>
    <w:rsid w:val="009E1213"/>
    <w:rsid w:val="009E2D64"/>
    <w:rsid w:val="009E5260"/>
    <w:rsid w:val="009E62D7"/>
    <w:rsid w:val="009F0339"/>
    <w:rsid w:val="009F45FB"/>
    <w:rsid w:val="009F52E6"/>
    <w:rsid w:val="00A021CE"/>
    <w:rsid w:val="00A41D45"/>
    <w:rsid w:val="00A57AE8"/>
    <w:rsid w:val="00A72BF0"/>
    <w:rsid w:val="00A76F1A"/>
    <w:rsid w:val="00A84109"/>
    <w:rsid w:val="00AA1414"/>
    <w:rsid w:val="00AB034C"/>
    <w:rsid w:val="00AB7BD2"/>
    <w:rsid w:val="00AC7046"/>
    <w:rsid w:val="00AE2A38"/>
    <w:rsid w:val="00AE2F79"/>
    <w:rsid w:val="00AE72F0"/>
    <w:rsid w:val="00AF1431"/>
    <w:rsid w:val="00AF2FD9"/>
    <w:rsid w:val="00B03282"/>
    <w:rsid w:val="00B04053"/>
    <w:rsid w:val="00B06549"/>
    <w:rsid w:val="00B1500A"/>
    <w:rsid w:val="00B2243C"/>
    <w:rsid w:val="00B77CBD"/>
    <w:rsid w:val="00B90DB5"/>
    <w:rsid w:val="00B9679B"/>
    <w:rsid w:val="00BA063E"/>
    <w:rsid w:val="00BA7AE1"/>
    <w:rsid w:val="00BC453C"/>
    <w:rsid w:val="00BC5FFD"/>
    <w:rsid w:val="00BD0A44"/>
    <w:rsid w:val="00BD2CDE"/>
    <w:rsid w:val="00BE7C9A"/>
    <w:rsid w:val="00C02E5D"/>
    <w:rsid w:val="00C235C7"/>
    <w:rsid w:val="00C34519"/>
    <w:rsid w:val="00C524E0"/>
    <w:rsid w:val="00C858C0"/>
    <w:rsid w:val="00C87041"/>
    <w:rsid w:val="00C96804"/>
    <w:rsid w:val="00CA5EC6"/>
    <w:rsid w:val="00CB4AC0"/>
    <w:rsid w:val="00CD687B"/>
    <w:rsid w:val="00D20F8A"/>
    <w:rsid w:val="00D22120"/>
    <w:rsid w:val="00D361ED"/>
    <w:rsid w:val="00D4684C"/>
    <w:rsid w:val="00D47DEB"/>
    <w:rsid w:val="00D54664"/>
    <w:rsid w:val="00D56CF1"/>
    <w:rsid w:val="00D626EF"/>
    <w:rsid w:val="00D96EF6"/>
    <w:rsid w:val="00DA325A"/>
    <w:rsid w:val="00DA4049"/>
    <w:rsid w:val="00DA75BB"/>
    <w:rsid w:val="00DC1FF6"/>
    <w:rsid w:val="00DC60F1"/>
    <w:rsid w:val="00DD66FF"/>
    <w:rsid w:val="00DE547D"/>
    <w:rsid w:val="00E17C8A"/>
    <w:rsid w:val="00E36B51"/>
    <w:rsid w:val="00E46C5F"/>
    <w:rsid w:val="00E7333A"/>
    <w:rsid w:val="00E85A43"/>
    <w:rsid w:val="00E964B6"/>
    <w:rsid w:val="00EA2C74"/>
    <w:rsid w:val="00EB656A"/>
    <w:rsid w:val="00EB6C90"/>
    <w:rsid w:val="00EC6217"/>
    <w:rsid w:val="00EF1EB1"/>
    <w:rsid w:val="00F01D09"/>
    <w:rsid w:val="00F31E41"/>
    <w:rsid w:val="00F33CE9"/>
    <w:rsid w:val="00F36E3A"/>
    <w:rsid w:val="00F37900"/>
    <w:rsid w:val="00F46FBE"/>
    <w:rsid w:val="00F774D0"/>
    <w:rsid w:val="00F93664"/>
    <w:rsid w:val="00F95209"/>
    <w:rsid w:val="00FA7896"/>
    <w:rsid w:val="00FB5208"/>
    <w:rsid w:val="00FD14AA"/>
    <w:rsid w:val="00FF3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E3A"/>
    <w:pPr>
      <w:widowControl w:val="0"/>
      <w:jc w:val="both"/>
    </w:pPr>
  </w:style>
  <w:style w:type="paragraph" w:styleId="1">
    <w:name w:val="heading 1"/>
    <w:basedOn w:val="a"/>
    <w:next w:val="a"/>
    <w:link w:val="1Char"/>
    <w:uiPriority w:val="9"/>
    <w:qFormat/>
    <w:rsid w:val="00C02E5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74D0"/>
    <w:rPr>
      <w:sz w:val="18"/>
      <w:szCs w:val="18"/>
    </w:rPr>
  </w:style>
  <w:style w:type="character" w:customStyle="1" w:styleId="Char">
    <w:name w:val="批注框文本 Char"/>
    <w:basedOn w:val="a0"/>
    <w:link w:val="a3"/>
    <w:uiPriority w:val="99"/>
    <w:semiHidden/>
    <w:rsid w:val="00F774D0"/>
    <w:rPr>
      <w:sz w:val="18"/>
      <w:szCs w:val="18"/>
    </w:rPr>
  </w:style>
  <w:style w:type="paragraph" w:styleId="a4">
    <w:name w:val="Body Text"/>
    <w:basedOn w:val="a"/>
    <w:link w:val="Char0"/>
    <w:rsid w:val="00F774D0"/>
    <w:rPr>
      <w:rFonts w:ascii="Times New Roman" w:eastAsia="宋体" w:hAnsi="Times New Roman" w:cs="Times New Roman"/>
      <w:sz w:val="32"/>
      <w:szCs w:val="24"/>
    </w:rPr>
  </w:style>
  <w:style w:type="character" w:customStyle="1" w:styleId="Char0">
    <w:name w:val="正文文本 Char"/>
    <w:basedOn w:val="a0"/>
    <w:link w:val="a4"/>
    <w:rsid w:val="00F774D0"/>
    <w:rPr>
      <w:rFonts w:ascii="Times New Roman" w:eastAsia="宋体" w:hAnsi="Times New Roman" w:cs="Times New Roman"/>
      <w:sz w:val="32"/>
      <w:szCs w:val="24"/>
    </w:rPr>
  </w:style>
  <w:style w:type="paragraph" w:styleId="a5">
    <w:name w:val="Normal (Web)"/>
    <w:basedOn w:val="a"/>
    <w:semiHidden/>
    <w:unhideWhenUsed/>
    <w:rsid w:val="00F774D0"/>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1"/>
    <w:uiPriority w:val="99"/>
    <w:unhideWhenUsed/>
    <w:rsid w:val="0037450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7450A"/>
    <w:rPr>
      <w:sz w:val="18"/>
      <w:szCs w:val="18"/>
    </w:rPr>
  </w:style>
  <w:style w:type="paragraph" w:styleId="a7">
    <w:name w:val="footer"/>
    <w:basedOn w:val="a"/>
    <w:link w:val="Char2"/>
    <w:uiPriority w:val="99"/>
    <w:unhideWhenUsed/>
    <w:qFormat/>
    <w:rsid w:val="0037450A"/>
    <w:pPr>
      <w:tabs>
        <w:tab w:val="center" w:pos="4153"/>
        <w:tab w:val="right" w:pos="8306"/>
      </w:tabs>
      <w:snapToGrid w:val="0"/>
      <w:jc w:val="left"/>
    </w:pPr>
    <w:rPr>
      <w:sz w:val="18"/>
      <w:szCs w:val="18"/>
    </w:rPr>
  </w:style>
  <w:style w:type="character" w:customStyle="1" w:styleId="Char2">
    <w:name w:val="页脚 Char"/>
    <w:basedOn w:val="a0"/>
    <w:link w:val="a7"/>
    <w:uiPriority w:val="99"/>
    <w:rsid w:val="0037450A"/>
    <w:rPr>
      <w:sz w:val="18"/>
      <w:szCs w:val="18"/>
    </w:rPr>
  </w:style>
  <w:style w:type="character" w:styleId="a8">
    <w:name w:val="page number"/>
    <w:rsid w:val="00055F49"/>
  </w:style>
  <w:style w:type="paragraph" w:styleId="a9">
    <w:name w:val="Body Text First Indent"/>
    <w:basedOn w:val="a4"/>
    <w:link w:val="Char3"/>
    <w:uiPriority w:val="99"/>
    <w:semiHidden/>
    <w:unhideWhenUsed/>
    <w:rsid w:val="001E4D2B"/>
    <w:pPr>
      <w:spacing w:after="120"/>
      <w:ind w:firstLineChars="100" w:firstLine="420"/>
    </w:pPr>
    <w:rPr>
      <w:rFonts w:asciiTheme="minorHAnsi" w:eastAsiaTheme="minorEastAsia" w:hAnsiTheme="minorHAnsi" w:cstheme="minorBidi"/>
      <w:sz w:val="21"/>
      <w:szCs w:val="22"/>
    </w:rPr>
  </w:style>
  <w:style w:type="character" w:customStyle="1" w:styleId="Char3">
    <w:name w:val="正文首行缩进 Char"/>
    <w:basedOn w:val="Char0"/>
    <w:link w:val="a9"/>
    <w:uiPriority w:val="99"/>
    <w:semiHidden/>
    <w:rsid w:val="001E4D2B"/>
    <w:rPr>
      <w:rFonts w:ascii="Times New Roman" w:eastAsia="宋体" w:hAnsi="Times New Roman" w:cs="Times New Roman"/>
      <w:sz w:val="32"/>
      <w:szCs w:val="24"/>
    </w:rPr>
  </w:style>
  <w:style w:type="paragraph" w:styleId="aa">
    <w:name w:val="No Spacing"/>
    <w:uiPriority w:val="1"/>
    <w:qFormat/>
    <w:rsid w:val="001E4D2B"/>
    <w:pPr>
      <w:widowControl w:val="0"/>
      <w:spacing w:line="360" w:lineRule="auto"/>
      <w:jc w:val="both"/>
    </w:pPr>
    <w:rPr>
      <w:rFonts w:eastAsia="宋体"/>
      <w:sz w:val="24"/>
    </w:rPr>
  </w:style>
  <w:style w:type="paragraph" w:customStyle="1" w:styleId="Default">
    <w:name w:val="Default"/>
    <w:rsid w:val="003848ED"/>
    <w:pPr>
      <w:widowControl w:val="0"/>
      <w:autoSpaceDE w:val="0"/>
      <w:autoSpaceDN w:val="0"/>
      <w:adjustRightInd w:val="0"/>
    </w:pPr>
    <w:rPr>
      <w:rFonts w:ascii="宋体" w:eastAsia="宋体" w:cs="宋体"/>
      <w:color w:val="000000"/>
      <w:kern w:val="0"/>
      <w:sz w:val="24"/>
      <w:szCs w:val="24"/>
    </w:rPr>
  </w:style>
  <w:style w:type="table" w:styleId="ab">
    <w:name w:val="Table Grid"/>
    <w:basedOn w:val="a1"/>
    <w:uiPriority w:val="59"/>
    <w:rsid w:val="00AA1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6358F8"/>
    <w:rPr>
      <w:rFonts w:ascii="宋体" w:eastAsia="宋体" w:hAnsi="宋体" w:hint="eastAsia"/>
      <w:b w:val="0"/>
      <w:bCs w:val="0"/>
      <w:i w:val="0"/>
      <w:iCs w:val="0"/>
      <w:color w:val="000000"/>
      <w:sz w:val="22"/>
      <w:szCs w:val="22"/>
    </w:rPr>
  </w:style>
  <w:style w:type="character" w:customStyle="1" w:styleId="fontstyle11">
    <w:name w:val="fontstyle11"/>
    <w:basedOn w:val="a0"/>
    <w:rsid w:val="006358F8"/>
    <w:rPr>
      <w:rFonts w:ascii="Times New Roman" w:hAnsi="Times New Roman" w:cs="Times New Roman" w:hint="default"/>
      <w:b w:val="0"/>
      <w:bCs w:val="0"/>
      <w:i w:val="0"/>
      <w:iCs w:val="0"/>
      <w:color w:val="000000"/>
      <w:sz w:val="22"/>
      <w:szCs w:val="22"/>
    </w:rPr>
  </w:style>
  <w:style w:type="character" w:customStyle="1" w:styleId="qowt-font5">
    <w:name w:val="qowt-font5"/>
    <w:basedOn w:val="a0"/>
    <w:rsid w:val="006358F8"/>
  </w:style>
  <w:style w:type="character" w:customStyle="1" w:styleId="1Char">
    <w:name w:val="标题 1 Char"/>
    <w:basedOn w:val="a0"/>
    <w:link w:val="1"/>
    <w:uiPriority w:val="9"/>
    <w:rsid w:val="00C02E5D"/>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02E5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774D0"/>
    <w:rPr>
      <w:sz w:val="18"/>
      <w:szCs w:val="18"/>
    </w:rPr>
  </w:style>
  <w:style w:type="character" w:customStyle="1" w:styleId="Char">
    <w:name w:val="批注框文本 Char"/>
    <w:basedOn w:val="a0"/>
    <w:link w:val="a3"/>
    <w:uiPriority w:val="99"/>
    <w:semiHidden/>
    <w:rsid w:val="00F774D0"/>
    <w:rPr>
      <w:sz w:val="18"/>
      <w:szCs w:val="18"/>
    </w:rPr>
  </w:style>
  <w:style w:type="paragraph" w:styleId="a4">
    <w:name w:val="Body Text"/>
    <w:basedOn w:val="a"/>
    <w:link w:val="Char0"/>
    <w:rsid w:val="00F774D0"/>
    <w:rPr>
      <w:rFonts w:ascii="Times New Roman" w:eastAsia="宋体" w:hAnsi="Times New Roman" w:cs="Times New Roman"/>
      <w:sz w:val="32"/>
      <w:szCs w:val="24"/>
    </w:rPr>
  </w:style>
  <w:style w:type="character" w:customStyle="1" w:styleId="Char0">
    <w:name w:val="正文文本 Char"/>
    <w:basedOn w:val="a0"/>
    <w:link w:val="a4"/>
    <w:rsid w:val="00F774D0"/>
    <w:rPr>
      <w:rFonts w:ascii="Times New Roman" w:eastAsia="宋体" w:hAnsi="Times New Roman" w:cs="Times New Roman"/>
      <w:sz w:val="32"/>
      <w:szCs w:val="24"/>
    </w:rPr>
  </w:style>
  <w:style w:type="paragraph" w:styleId="a5">
    <w:name w:val="Normal (Web)"/>
    <w:basedOn w:val="a"/>
    <w:semiHidden/>
    <w:unhideWhenUsed/>
    <w:rsid w:val="00F774D0"/>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1"/>
    <w:uiPriority w:val="99"/>
    <w:unhideWhenUsed/>
    <w:rsid w:val="0037450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7450A"/>
    <w:rPr>
      <w:sz w:val="18"/>
      <w:szCs w:val="18"/>
    </w:rPr>
  </w:style>
  <w:style w:type="paragraph" w:styleId="a7">
    <w:name w:val="footer"/>
    <w:basedOn w:val="a"/>
    <w:link w:val="Char2"/>
    <w:uiPriority w:val="99"/>
    <w:unhideWhenUsed/>
    <w:qFormat/>
    <w:rsid w:val="0037450A"/>
    <w:pPr>
      <w:tabs>
        <w:tab w:val="center" w:pos="4153"/>
        <w:tab w:val="right" w:pos="8306"/>
      </w:tabs>
      <w:snapToGrid w:val="0"/>
      <w:jc w:val="left"/>
    </w:pPr>
    <w:rPr>
      <w:sz w:val="18"/>
      <w:szCs w:val="18"/>
    </w:rPr>
  </w:style>
  <w:style w:type="character" w:customStyle="1" w:styleId="Char2">
    <w:name w:val="页脚 Char"/>
    <w:basedOn w:val="a0"/>
    <w:link w:val="a7"/>
    <w:uiPriority w:val="99"/>
    <w:rsid w:val="0037450A"/>
    <w:rPr>
      <w:sz w:val="18"/>
      <w:szCs w:val="18"/>
    </w:rPr>
  </w:style>
  <w:style w:type="character" w:styleId="a8">
    <w:name w:val="page number"/>
    <w:rsid w:val="00055F49"/>
  </w:style>
  <w:style w:type="paragraph" w:styleId="a9">
    <w:name w:val="Body Text First Indent"/>
    <w:basedOn w:val="a4"/>
    <w:link w:val="Char3"/>
    <w:uiPriority w:val="99"/>
    <w:semiHidden/>
    <w:unhideWhenUsed/>
    <w:rsid w:val="001E4D2B"/>
    <w:pPr>
      <w:spacing w:after="120"/>
      <w:ind w:firstLineChars="100" w:firstLine="420"/>
    </w:pPr>
    <w:rPr>
      <w:rFonts w:asciiTheme="minorHAnsi" w:eastAsiaTheme="minorEastAsia" w:hAnsiTheme="minorHAnsi" w:cstheme="minorBidi"/>
      <w:sz w:val="21"/>
      <w:szCs w:val="22"/>
    </w:rPr>
  </w:style>
  <w:style w:type="character" w:customStyle="1" w:styleId="Char3">
    <w:name w:val="正文首行缩进 Char"/>
    <w:basedOn w:val="Char0"/>
    <w:link w:val="a9"/>
    <w:uiPriority w:val="99"/>
    <w:semiHidden/>
    <w:rsid w:val="001E4D2B"/>
    <w:rPr>
      <w:rFonts w:ascii="Times New Roman" w:eastAsia="宋体" w:hAnsi="Times New Roman" w:cs="Times New Roman"/>
      <w:sz w:val="32"/>
      <w:szCs w:val="24"/>
    </w:rPr>
  </w:style>
  <w:style w:type="paragraph" w:styleId="aa">
    <w:name w:val="No Spacing"/>
    <w:uiPriority w:val="1"/>
    <w:qFormat/>
    <w:rsid w:val="001E4D2B"/>
    <w:pPr>
      <w:widowControl w:val="0"/>
      <w:spacing w:line="360" w:lineRule="auto"/>
      <w:jc w:val="both"/>
    </w:pPr>
    <w:rPr>
      <w:rFonts w:eastAsia="宋体"/>
      <w:sz w:val="24"/>
    </w:rPr>
  </w:style>
  <w:style w:type="paragraph" w:customStyle="1" w:styleId="Default">
    <w:name w:val="Default"/>
    <w:rsid w:val="003848ED"/>
    <w:pPr>
      <w:widowControl w:val="0"/>
      <w:autoSpaceDE w:val="0"/>
      <w:autoSpaceDN w:val="0"/>
      <w:adjustRightInd w:val="0"/>
    </w:pPr>
    <w:rPr>
      <w:rFonts w:ascii="宋体" w:eastAsia="宋体" w:cs="宋体"/>
      <w:color w:val="000000"/>
      <w:kern w:val="0"/>
      <w:sz w:val="24"/>
      <w:szCs w:val="24"/>
    </w:rPr>
  </w:style>
  <w:style w:type="table" w:styleId="ab">
    <w:name w:val="Table Grid"/>
    <w:basedOn w:val="a1"/>
    <w:uiPriority w:val="59"/>
    <w:rsid w:val="00AA1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6358F8"/>
    <w:rPr>
      <w:rFonts w:ascii="宋体" w:eastAsia="宋体" w:hAnsi="宋体" w:hint="eastAsia"/>
      <w:b w:val="0"/>
      <w:bCs w:val="0"/>
      <w:i w:val="0"/>
      <w:iCs w:val="0"/>
      <w:color w:val="000000"/>
      <w:sz w:val="22"/>
      <w:szCs w:val="22"/>
    </w:rPr>
  </w:style>
  <w:style w:type="character" w:customStyle="1" w:styleId="fontstyle11">
    <w:name w:val="fontstyle11"/>
    <w:basedOn w:val="a0"/>
    <w:rsid w:val="006358F8"/>
    <w:rPr>
      <w:rFonts w:ascii="Times New Roman" w:hAnsi="Times New Roman" w:cs="Times New Roman" w:hint="default"/>
      <w:b w:val="0"/>
      <w:bCs w:val="0"/>
      <w:i w:val="0"/>
      <w:iCs w:val="0"/>
      <w:color w:val="000000"/>
      <w:sz w:val="22"/>
      <w:szCs w:val="22"/>
    </w:rPr>
  </w:style>
  <w:style w:type="character" w:customStyle="1" w:styleId="qowt-font5">
    <w:name w:val="qowt-font5"/>
    <w:basedOn w:val="a0"/>
    <w:rsid w:val="006358F8"/>
  </w:style>
  <w:style w:type="character" w:customStyle="1" w:styleId="1Char">
    <w:name w:val="标题 1 Char"/>
    <w:basedOn w:val="a0"/>
    <w:link w:val="1"/>
    <w:uiPriority w:val="9"/>
    <w:rsid w:val="00C02E5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726866">
      <w:bodyDiv w:val="1"/>
      <w:marLeft w:val="0"/>
      <w:marRight w:val="0"/>
      <w:marTop w:val="0"/>
      <w:marBottom w:val="0"/>
      <w:divBdr>
        <w:top w:val="none" w:sz="0" w:space="0" w:color="auto"/>
        <w:left w:val="none" w:sz="0" w:space="0" w:color="auto"/>
        <w:bottom w:val="none" w:sz="0" w:space="0" w:color="auto"/>
        <w:right w:val="none" w:sz="0" w:space="0" w:color="auto"/>
      </w:divBdr>
    </w:div>
    <w:div w:id="1430856971">
      <w:bodyDiv w:val="1"/>
      <w:marLeft w:val="0"/>
      <w:marRight w:val="0"/>
      <w:marTop w:val="0"/>
      <w:marBottom w:val="0"/>
      <w:divBdr>
        <w:top w:val="none" w:sz="0" w:space="0" w:color="auto"/>
        <w:left w:val="none" w:sz="0" w:space="0" w:color="auto"/>
        <w:bottom w:val="none" w:sz="0" w:space="0" w:color="auto"/>
        <w:right w:val="none" w:sz="0" w:space="0" w:color="auto"/>
      </w:divBdr>
    </w:div>
    <w:div w:id="1722434920">
      <w:bodyDiv w:val="1"/>
      <w:marLeft w:val="0"/>
      <w:marRight w:val="0"/>
      <w:marTop w:val="0"/>
      <w:marBottom w:val="0"/>
      <w:divBdr>
        <w:top w:val="none" w:sz="0" w:space="0" w:color="auto"/>
        <w:left w:val="none" w:sz="0" w:space="0" w:color="auto"/>
        <w:bottom w:val="none" w:sz="0" w:space="0" w:color="auto"/>
        <w:right w:val="none" w:sz="0" w:space="0" w:color="auto"/>
      </w:divBdr>
      <w:divsChild>
        <w:div w:id="1910534178">
          <w:marLeft w:val="0"/>
          <w:marRight w:val="0"/>
          <w:marTop w:val="0"/>
          <w:marBottom w:val="0"/>
          <w:divBdr>
            <w:top w:val="none" w:sz="0" w:space="0" w:color="auto"/>
            <w:left w:val="none" w:sz="0" w:space="0" w:color="auto"/>
            <w:bottom w:val="none" w:sz="0" w:space="0" w:color="auto"/>
            <w:right w:val="none" w:sz="0" w:space="0" w:color="auto"/>
          </w:divBdr>
          <w:divsChild>
            <w:div w:id="926616366">
              <w:marLeft w:val="0"/>
              <w:marRight w:val="0"/>
              <w:marTop w:val="0"/>
              <w:marBottom w:val="0"/>
              <w:divBdr>
                <w:top w:val="none" w:sz="0" w:space="0" w:color="auto"/>
                <w:left w:val="none" w:sz="0" w:space="0" w:color="auto"/>
                <w:bottom w:val="none" w:sz="0" w:space="0" w:color="auto"/>
                <w:right w:val="none" w:sz="0" w:space="0" w:color="auto"/>
              </w:divBdr>
              <w:divsChild>
                <w:div w:id="10265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1511</Words>
  <Characters>8613</Characters>
  <Application>Microsoft Office Word</Application>
  <DocSecurity>0</DocSecurity>
  <Lines>71</Lines>
  <Paragraphs>20</Paragraphs>
  <ScaleCrop>false</ScaleCrop>
  <Company>china</Company>
  <LinksUpToDate>false</LinksUpToDate>
  <CharactersWithSpaces>10104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tao</cp:lastModifiedBy>
  <cp:revision>5</cp:revision>
  <dcterms:created xsi:type="dcterms:W3CDTF">2020-04-26T04:16:00Z</dcterms:created>
  <dcterms:modified xsi:type="dcterms:W3CDTF">2020-04-26T07:04:00Z</dcterms:modified>
</cp:coreProperties>
</file>