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1FB" w:rsidRDefault="000B41FB" w:rsidP="000B41FB">
      <w:pPr>
        <w:rPr>
          <w:rFonts w:ascii="黑体" w:eastAsia="黑体" w:hAnsi="黑体" w:hint="eastAsia"/>
          <w:sz w:val="32"/>
          <w:szCs w:val="32"/>
        </w:rPr>
      </w:pPr>
      <w:r>
        <w:rPr>
          <w:rFonts w:ascii="黑体" w:eastAsia="黑体" w:hAnsi="黑体" w:hint="eastAsia"/>
          <w:sz w:val="32"/>
          <w:szCs w:val="32"/>
        </w:rPr>
        <w:t>附件1</w:t>
      </w:r>
    </w:p>
    <w:p w:rsidR="000B41FB" w:rsidRPr="000B41FB" w:rsidRDefault="000B41FB" w:rsidP="000B41FB">
      <w:pPr>
        <w:jc w:val="center"/>
        <w:rPr>
          <w:rFonts w:ascii="黑体" w:eastAsia="黑体" w:hAnsi="黑体"/>
          <w:bCs/>
          <w:sz w:val="32"/>
          <w:szCs w:val="32"/>
        </w:rPr>
      </w:pPr>
      <w:r w:rsidRPr="000B41FB">
        <w:rPr>
          <w:rFonts w:ascii="黑体" w:eastAsia="黑体" w:hAnsi="黑体" w:hint="eastAsia"/>
          <w:bCs/>
          <w:sz w:val="32"/>
          <w:szCs w:val="32"/>
        </w:rPr>
        <w:t>微信公众号运营服务项目</w:t>
      </w:r>
      <w:r>
        <w:rPr>
          <w:rFonts w:ascii="黑体" w:eastAsia="黑体" w:hAnsi="黑体" w:hint="eastAsia"/>
          <w:sz w:val="32"/>
          <w:szCs w:val="32"/>
        </w:rPr>
        <w:t>评标信息</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4A0"/>
      </w:tblPr>
      <w:tblGrid>
        <w:gridCol w:w="680"/>
        <w:gridCol w:w="680"/>
        <w:gridCol w:w="2239"/>
        <w:gridCol w:w="1277"/>
        <w:gridCol w:w="4196"/>
      </w:tblGrid>
      <w:tr w:rsidR="000B41FB" w:rsidTr="004242D5">
        <w:trPr>
          <w:jc w:val="center"/>
        </w:trPr>
        <w:tc>
          <w:tcPr>
            <w:tcW w:w="680"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0B41FB" w:rsidRDefault="000B41FB" w:rsidP="004242D5">
            <w:pPr>
              <w:wordWrap w:val="0"/>
              <w:jc w:val="center"/>
              <w:rPr>
                <w:rFonts w:ascii="宋体" w:hAnsi="宋体" w:cs="宋体"/>
                <w:b/>
                <w:bCs/>
                <w:szCs w:val="21"/>
              </w:rPr>
            </w:pPr>
            <w:r>
              <w:rPr>
                <w:rFonts w:ascii="宋体" w:hAnsi="宋体"/>
                <w:b/>
                <w:bCs/>
                <w:szCs w:val="21"/>
              </w:rPr>
              <w:t>序号</w:t>
            </w:r>
          </w:p>
        </w:tc>
        <w:tc>
          <w:tcPr>
            <w:tcW w:w="680"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0B41FB" w:rsidRDefault="000B41FB" w:rsidP="004242D5">
            <w:pPr>
              <w:wordWrap w:val="0"/>
              <w:jc w:val="center"/>
              <w:rPr>
                <w:rFonts w:ascii="宋体" w:hAnsi="宋体" w:cs="宋体"/>
                <w:b/>
                <w:bCs/>
                <w:szCs w:val="21"/>
              </w:rPr>
            </w:pPr>
            <w:r>
              <w:rPr>
                <w:rFonts w:ascii="宋体" w:hAnsi="宋体"/>
                <w:b/>
                <w:bCs/>
                <w:szCs w:val="21"/>
              </w:rPr>
              <w:t>评分项</w:t>
            </w:r>
          </w:p>
        </w:tc>
        <w:tc>
          <w:tcPr>
            <w:tcW w:w="3516" w:type="dxa"/>
            <w:gridSpan w:val="2"/>
            <w:tcBorders>
              <w:top w:val="single" w:sz="8" w:space="0" w:color="000000"/>
              <w:left w:val="single" w:sz="8" w:space="0" w:color="000000"/>
              <w:bottom w:val="single" w:sz="8" w:space="0" w:color="000000"/>
              <w:right w:val="single" w:sz="8" w:space="0" w:color="000000"/>
            </w:tcBorders>
            <w:shd w:val="clear" w:color="auto" w:fill="E6EFFA"/>
            <w:vAlign w:val="center"/>
          </w:tcPr>
          <w:p w:rsidR="000B41FB" w:rsidRDefault="000B41FB" w:rsidP="004242D5">
            <w:pPr>
              <w:wordWrap w:val="0"/>
              <w:jc w:val="center"/>
              <w:rPr>
                <w:rFonts w:ascii="宋体" w:hAnsi="宋体"/>
                <w:b/>
                <w:bCs/>
                <w:szCs w:val="21"/>
              </w:rPr>
            </w:pPr>
            <w:r>
              <w:rPr>
                <w:rFonts w:ascii="宋体" w:hAnsi="宋体" w:hint="eastAsia"/>
                <w:b/>
                <w:bCs/>
                <w:szCs w:val="21"/>
              </w:rPr>
              <w:t>分值</w:t>
            </w:r>
          </w:p>
        </w:tc>
        <w:tc>
          <w:tcPr>
            <w:tcW w:w="4196"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0B41FB" w:rsidRDefault="000B41FB" w:rsidP="004242D5">
            <w:pPr>
              <w:wordWrap w:val="0"/>
              <w:jc w:val="center"/>
              <w:rPr>
                <w:rFonts w:ascii="宋体" w:hAnsi="宋体" w:cs="宋体"/>
                <w:b/>
                <w:bCs/>
                <w:szCs w:val="21"/>
              </w:rPr>
            </w:pPr>
            <w:r>
              <w:rPr>
                <w:rFonts w:ascii="宋体" w:hAnsi="宋体"/>
                <w:szCs w:val="21"/>
              </w:rPr>
              <w:t>评分准则</w:t>
            </w:r>
          </w:p>
        </w:tc>
      </w:tr>
      <w:tr w:rsidR="000B41FB" w:rsidTr="004242D5">
        <w:trPr>
          <w:jc w:val="center"/>
        </w:trPr>
        <w:tc>
          <w:tcPr>
            <w:tcW w:w="680" w:type="dxa"/>
            <w:tcBorders>
              <w:top w:val="single" w:sz="8" w:space="0" w:color="000000"/>
              <w:left w:val="single" w:sz="8" w:space="0" w:color="000000"/>
              <w:bottom w:val="single" w:sz="8" w:space="0" w:color="000000"/>
              <w:right w:val="single" w:sz="8" w:space="0" w:color="000000"/>
            </w:tcBorders>
            <w:vAlign w:val="center"/>
          </w:tcPr>
          <w:p w:rsidR="000B41FB" w:rsidRDefault="000B41FB" w:rsidP="004242D5">
            <w:pPr>
              <w:wordWrap w:val="0"/>
              <w:jc w:val="center"/>
              <w:rPr>
                <w:rFonts w:ascii="宋体" w:hAnsi="宋体" w:cs="宋体"/>
                <w:b/>
                <w:bCs/>
                <w:szCs w:val="21"/>
              </w:rPr>
            </w:pPr>
            <w:r>
              <w:rPr>
                <w:rFonts w:ascii="宋体" w:hAnsi="宋体"/>
                <w:b/>
                <w:bCs/>
                <w:szCs w:val="21"/>
              </w:rPr>
              <w:t>1</w:t>
            </w:r>
          </w:p>
        </w:tc>
        <w:tc>
          <w:tcPr>
            <w:tcW w:w="680" w:type="dxa"/>
            <w:tcBorders>
              <w:top w:val="single" w:sz="8" w:space="0" w:color="000000"/>
              <w:left w:val="single" w:sz="8" w:space="0" w:color="000000"/>
              <w:bottom w:val="single" w:sz="8" w:space="0" w:color="000000"/>
              <w:right w:val="single" w:sz="8" w:space="0" w:color="000000"/>
            </w:tcBorders>
            <w:vAlign w:val="center"/>
          </w:tcPr>
          <w:p w:rsidR="000B41FB" w:rsidRDefault="000B41FB" w:rsidP="004242D5">
            <w:pPr>
              <w:wordWrap w:val="0"/>
              <w:jc w:val="center"/>
              <w:rPr>
                <w:rFonts w:ascii="宋体" w:hAnsi="宋体" w:cs="宋体"/>
                <w:b/>
                <w:bCs/>
                <w:szCs w:val="21"/>
              </w:rPr>
            </w:pPr>
            <w:r>
              <w:rPr>
                <w:rFonts w:ascii="宋体" w:hAnsi="宋体"/>
                <w:b/>
                <w:bCs/>
                <w:szCs w:val="21"/>
              </w:rPr>
              <w:t>价格部分</w:t>
            </w:r>
          </w:p>
        </w:tc>
        <w:tc>
          <w:tcPr>
            <w:tcW w:w="3516" w:type="dxa"/>
            <w:gridSpan w:val="2"/>
            <w:tcBorders>
              <w:top w:val="single" w:sz="8" w:space="0" w:color="000000"/>
              <w:left w:val="single" w:sz="8" w:space="0" w:color="000000"/>
              <w:bottom w:val="single" w:sz="8" w:space="0" w:color="000000"/>
              <w:right w:val="single" w:sz="8" w:space="0" w:color="000000"/>
            </w:tcBorders>
            <w:vAlign w:val="center"/>
          </w:tcPr>
          <w:p w:rsidR="000B41FB" w:rsidRDefault="000B41FB" w:rsidP="004242D5">
            <w:pPr>
              <w:wordWrap w:val="0"/>
              <w:jc w:val="center"/>
              <w:rPr>
                <w:rFonts w:ascii="宋体" w:hAnsi="宋体"/>
                <w:b/>
                <w:bCs/>
                <w:szCs w:val="21"/>
              </w:rPr>
            </w:pPr>
            <w:r>
              <w:rPr>
                <w:rFonts w:ascii="宋体" w:hAnsi="宋体" w:hint="eastAsia"/>
                <w:b/>
                <w:bCs/>
                <w:color w:val="000000"/>
                <w:szCs w:val="21"/>
              </w:rPr>
              <w:t>20</w:t>
            </w:r>
          </w:p>
        </w:tc>
        <w:tc>
          <w:tcPr>
            <w:tcW w:w="4196" w:type="dxa"/>
            <w:tcBorders>
              <w:top w:val="single" w:sz="8" w:space="0" w:color="000000"/>
              <w:left w:val="single" w:sz="8" w:space="0" w:color="000000"/>
              <w:bottom w:val="single" w:sz="8" w:space="0" w:color="000000"/>
              <w:right w:val="single" w:sz="8" w:space="0" w:color="000000"/>
            </w:tcBorders>
            <w:vAlign w:val="center"/>
          </w:tcPr>
          <w:p w:rsidR="000B41FB" w:rsidRDefault="000B41FB" w:rsidP="004242D5">
            <w:pPr>
              <w:wordWrap w:val="0"/>
              <w:adjustRightInd w:val="0"/>
              <w:snapToGrid w:val="0"/>
              <w:ind w:firstLineChars="200" w:firstLine="420"/>
              <w:rPr>
                <w:rFonts w:ascii="宋体" w:hAnsi="宋体"/>
                <w:szCs w:val="21"/>
              </w:rPr>
            </w:pPr>
            <w:r>
              <w:rPr>
                <w:rFonts w:ascii="宋体" w:hAnsi="宋体"/>
                <w:szCs w:val="21"/>
              </w:rPr>
              <w:t>采用低价优先法计算，即满足招标文件要求且投标价格最低的投标报价为评标基准价，其价格分为满分。其他投标人的价格分统一按照下列公式计算：</w:t>
            </w:r>
          </w:p>
          <w:p w:rsidR="000B41FB" w:rsidRDefault="000B41FB" w:rsidP="004242D5">
            <w:pPr>
              <w:wordWrap w:val="0"/>
              <w:adjustRightInd w:val="0"/>
              <w:snapToGrid w:val="0"/>
              <w:ind w:firstLineChars="200" w:firstLine="420"/>
              <w:rPr>
                <w:rFonts w:ascii="宋体" w:hAnsi="宋体"/>
                <w:b/>
                <w:bCs/>
                <w:szCs w:val="21"/>
              </w:rPr>
            </w:pPr>
            <w:r>
              <w:rPr>
                <w:rFonts w:ascii="宋体" w:hAnsi="宋体"/>
                <w:szCs w:val="21"/>
              </w:rPr>
              <w:t>投标报价得分=(评标基准价／投标报价)×</w:t>
            </w:r>
            <w:r>
              <w:rPr>
                <w:rFonts w:ascii="宋体" w:hAnsi="宋体" w:hint="eastAsia"/>
                <w:szCs w:val="21"/>
              </w:rPr>
              <w:t>权重</w:t>
            </w:r>
          </w:p>
        </w:tc>
      </w:tr>
      <w:tr w:rsidR="000B41FB" w:rsidTr="004242D5">
        <w:trPr>
          <w:jc w:val="center"/>
        </w:trPr>
        <w:tc>
          <w:tcPr>
            <w:tcW w:w="680" w:type="dxa"/>
            <w:vMerge w:val="restart"/>
            <w:tcBorders>
              <w:top w:val="single" w:sz="8" w:space="0" w:color="000000"/>
              <w:left w:val="single" w:sz="8" w:space="0" w:color="000000"/>
              <w:right w:val="single" w:sz="8" w:space="0" w:color="000000"/>
            </w:tcBorders>
            <w:vAlign w:val="center"/>
          </w:tcPr>
          <w:p w:rsidR="000B41FB" w:rsidRDefault="000B41FB" w:rsidP="004242D5">
            <w:pPr>
              <w:wordWrap w:val="0"/>
              <w:jc w:val="center"/>
              <w:rPr>
                <w:rFonts w:ascii="宋体" w:hAnsi="宋体" w:cs="宋体"/>
                <w:b/>
                <w:bCs/>
                <w:szCs w:val="21"/>
              </w:rPr>
            </w:pPr>
            <w:r>
              <w:rPr>
                <w:rFonts w:ascii="宋体" w:hAnsi="宋体"/>
                <w:b/>
                <w:bCs/>
                <w:szCs w:val="21"/>
              </w:rPr>
              <w:t>2</w:t>
            </w:r>
          </w:p>
        </w:tc>
        <w:tc>
          <w:tcPr>
            <w:tcW w:w="4196" w:type="dxa"/>
            <w:gridSpan w:val="3"/>
            <w:tcBorders>
              <w:top w:val="single" w:sz="8" w:space="0" w:color="000000"/>
              <w:left w:val="single" w:sz="8" w:space="0" w:color="000000"/>
              <w:bottom w:val="single" w:sz="8" w:space="0" w:color="000000"/>
              <w:right w:val="single" w:sz="8" w:space="0" w:color="000000"/>
            </w:tcBorders>
            <w:vAlign w:val="center"/>
          </w:tcPr>
          <w:p w:rsidR="000B41FB" w:rsidRDefault="000B41FB" w:rsidP="004242D5">
            <w:pPr>
              <w:wordWrap w:val="0"/>
              <w:jc w:val="center"/>
              <w:rPr>
                <w:rFonts w:ascii="宋体" w:hAnsi="宋体" w:cs="宋体"/>
                <w:b/>
                <w:bCs/>
                <w:szCs w:val="21"/>
              </w:rPr>
            </w:pPr>
            <w:r>
              <w:rPr>
                <w:rFonts w:ascii="宋体" w:hAnsi="宋体"/>
                <w:b/>
                <w:bCs/>
                <w:szCs w:val="21"/>
              </w:rPr>
              <w:t>技术部分</w:t>
            </w:r>
          </w:p>
        </w:tc>
        <w:tc>
          <w:tcPr>
            <w:tcW w:w="4196" w:type="dxa"/>
            <w:tcBorders>
              <w:top w:val="single" w:sz="8" w:space="0" w:color="000000"/>
              <w:left w:val="single" w:sz="8" w:space="0" w:color="000000"/>
              <w:bottom w:val="single" w:sz="8" w:space="0" w:color="000000"/>
              <w:right w:val="single" w:sz="8" w:space="0" w:color="000000"/>
            </w:tcBorders>
            <w:vAlign w:val="center"/>
          </w:tcPr>
          <w:p w:rsidR="000B41FB" w:rsidRDefault="000B41FB" w:rsidP="004242D5">
            <w:pPr>
              <w:wordWrap w:val="0"/>
              <w:jc w:val="center"/>
              <w:rPr>
                <w:rFonts w:ascii="宋体" w:hAnsi="宋体" w:cs="宋体"/>
                <w:b/>
                <w:bCs/>
                <w:szCs w:val="21"/>
              </w:rPr>
            </w:pPr>
            <w:r>
              <w:rPr>
                <w:rFonts w:ascii="宋体" w:hAnsi="宋体" w:hint="eastAsia"/>
                <w:b/>
                <w:bCs/>
                <w:szCs w:val="21"/>
              </w:rPr>
              <w:t>45</w:t>
            </w:r>
          </w:p>
        </w:tc>
      </w:tr>
      <w:tr w:rsidR="000B41FB" w:rsidTr="004242D5">
        <w:trPr>
          <w:jc w:val="center"/>
        </w:trPr>
        <w:tc>
          <w:tcPr>
            <w:tcW w:w="680" w:type="dxa"/>
            <w:vMerge/>
            <w:tcBorders>
              <w:left w:val="single" w:sz="8" w:space="0" w:color="000000"/>
              <w:right w:val="single" w:sz="8" w:space="0" w:color="000000"/>
            </w:tcBorders>
            <w:shd w:val="clear" w:color="auto" w:fill="E6EFFA"/>
            <w:vAlign w:val="center"/>
          </w:tcPr>
          <w:p w:rsidR="000B41FB" w:rsidRDefault="000B41FB" w:rsidP="004242D5">
            <w:pPr>
              <w:jc w:val="center"/>
              <w:rPr>
                <w:rFonts w:ascii="宋体" w:hAnsi="宋体" w:cs="宋体"/>
                <w:b/>
                <w:bCs/>
                <w:szCs w:val="21"/>
              </w:rPr>
            </w:pPr>
          </w:p>
        </w:tc>
        <w:tc>
          <w:tcPr>
            <w:tcW w:w="680"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0B41FB" w:rsidRDefault="000B41FB" w:rsidP="004242D5">
            <w:pPr>
              <w:wordWrap w:val="0"/>
              <w:jc w:val="center"/>
              <w:rPr>
                <w:rFonts w:ascii="宋体" w:hAnsi="宋体" w:cs="宋体"/>
                <w:szCs w:val="21"/>
              </w:rPr>
            </w:pPr>
            <w:r>
              <w:rPr>
                <w:rFonts w:ascii="宋体" w:hAnsi="宋体"/>
                <w:szCs w:val="21"/>
              </w:rPr>
              <w:t>序号</w:t>
            </w:r>
          </w:p>
        </w:tc>
        <w:tc>
          <w:tcPr>
            <w:tcW w:w="2239"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0B41FB" w:rsidRDefault="000B41FB" w:rsidP="004242D5">
            <w:pPr>
              <w:wordWrap w:val="0"/>
              <w:jc w:val="center"/>
              <w:rPr>
                <w:rFonts w:ascii="宋体" w:hAnsi="宋体" w:cs="宋体"/>
                <w:szCs w:val="21"/>
              </w:rPr>
            </w:pPr>
            <w:r>
              <w:rPr>
                <w:rFonts w:ascii="宋体" w:hAnsi="宋体"/>
                <w:szCs w:val="21"/>
              </w:rPr>
              <w:t>评分因素</w:t>
            </w:r>
          </w:p>
        </w:tc>
        <w:tc>
          <w:tcPr>
            <w:tcW w:w="1277"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0B41FB" w:rsidRDefault="000B41FB" w:rsidP="004242D5">
            <w:pPr>
              <w:wordWrap w:val="0"/>
              <w:jc w:val="center"/>
              <w:rPr>
                <w:rFonts w:ascii="宋体" w:hAnsi="宋体" w:cs="宋体"/>
                <w:szCs w:val="21"/>
              </w:rPr>
            </w:pPr>
            <w:r>
              <w:rPr>
                <w:rFonts w:ascii="宋体" w:hAnsi="宋体"/>
                <w:szCs w:val="21"/>
              </w:rPr>
              <w:t>权重(</w:t>
            </w:r>
            <w:r>
              <w:rPr>
                <w:rFonts w:ascii="宋体" w:hAnsi="宋体" w:hint="eastAsia"/>
                <w:szCs w:val="21"/>
              </w:rPr>
              <w:t>分值</w:t>
            </w:r>
            <w:r>
              <w:rPr>
                <w:rFonts w:ascii="宋体" w:hAnsi="宋体"/>
                <w:szCs w:val="21"/>
              </w:rPr>
              <w:t>)</w:t>
            </w:r>
          </w:p>
        </w:tc>
        <w:tc>
          <w:tcPr>
            <w:tcW w:w="4196"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0B41FB" w:rsidRDefault="000B41FB" w:rsidP="004242D5">
            <w:pPr>
              <w:wordWrap w:val="0"/>
              <w:jc w:val="center"/>
              <w:rPr>
                <w:rFonts w:ascii="宋体" w:hAnsi="宋体" w:cs="宋体"/>
                <w:szCs w:val="21"/>
              </w:rPr>
            </w:pPr>
            <w:r>
              <w:rPr>
                <w:rFonts w:ascii="宋体" w:hAnsi="宋体"/>
                <w:szCs w:val="21"/>
              </w:rPr>
              <w:t>评分准则</w:t>
            </w:r>
          </w:p>
        </w:tc>
      </w:tr>
      <w:tr w:rsidR="000B41FB" w:rsidTr="004242D5">
        <w:trPr>
          <w:jc w:val="center"/>
        </w:trPr>
        <w:tc>
          <w:tcPr>
            <w:tcW w:w="680" w:type="dxa"/>
            <w:vMerge/>
            <w:tcBorders>
              <w:left w:val="single" w:sz="8" w:space="0" w:color="000000"/>
              <w:right w:val="single" w:sz="8" w:space="0" w:color="000000"/>
            </w:tcBorders>
            <w:vAlign w:val="center"/>
          </w:tcPr>
          <w:p w:rsidR="000B41FB" w:rsidRDefault="000B41FB" w:rsidP="004242D5">
            <w:pPr>
              <w:jc w:val="center"/>
              <w:rPr>
                <w:rFonts w:ascii="宋体" w:hAnsi="宋体" w:cs="宋体"/>
                <w:b/>
                <w:bCs/>
                <w:szCs w:val="21"/>
              </w:rPr>
            </w:pPr>
          </w:p>
        </w:tc>
        <w:tc>
          <w:tcPr>
            <w:tcW w:w="680" w:type="dxa"/>
            <w:tcBorders>
              <w:top w:val="single" w:sz="8" w:space="0" w:color="000000"/>
              <w:left w:val="single" w:sz="8" w:space="0" w:color="000000"/>
              <w:bottom w:val="single" w:sz="8" w:space="0" w:color="000000"/>
              <w:right w:val="single" w:sz="8" w:space="0" w:color="000000"/>
            </w:tcBorders>
            <w:vAlign w:val="center"/>
          </w:tcPr>
          <w:p w:rsidR="000B41FB" w:rsidRDefault="000B41FB" w:rsidP="004242D5">
            <w:pPr>
              <w:wordWrap w:val="0"/>
              <w:jc w:val="center"/>
              <w:rPr>
                <w:rFonts w:ascii="宋体" w:hAnsi="宋体" w:cs="宋体"/>
                <w:szCs w:val="21"/>
              </w:rPr>
            </w:pPr>
            <w:r>
              <w:rPr>
                <w:rFonts w:ascii="宋体" w:hAnsi="宋体"/>
                <w:szCs w:val="21"/>
              </w:rPr>
              <w:t>1</w:t>
            </w:r>
          </w:p>
        </w:tc>
        <w:tc>
          <w:tcPr>
            <w:tcW w:w="2239" w:type="dxa"/>
            <w:tcBorders>
              <w:top w:val="single" w:sz="8" w:space="0" w:color="000000"/>
              <w:left w:val="single" w:sz="8" w:space="0" w:color="000000"/>
              <w:bottom w:val="single" w:sz="8" w:space="0" w:color="000000"/>
              <w:right w:val="single" w:sz="8" w:space="0" w:color="000000"/>
            </w:tcBorders>
            <w:vAlign w:val="center"/>
          </w:tcPr>
          <w:p w:rsidR="000B41FB" w:rsidRDefault="000B41FB" w:rsidP="004242D5">
            <w:pPr>
              <w:wordWrap w:val="0"/>
              <w:jc w:val="center"/>
              <w:rPr>
                <w:rFonts w:ascii="宋体" w:hAnsi="宋体" w:cs="宋体"/>
                <w:szCs w:val="21"/>
              </w:rPr>
            </w:pPr>
            <w:r>
              <w:rPr>
                <w:rFonts w:ascii="宋体" w:hAnsi="宋体" w:hint="eastAsia"/>
                <w:szCs w:val="21"/>
              </w:rPr>
              <w:t>服务实施方案</w:t>
            </w:r>
          </w:p>
        </w:tc>
        <w:tc>
          <w:tcPr>
            <w:tcW w:w="1277" w:type="dxa"/>
            <w:tcBorders>
              <w:top w:val="single" w:sz="8" w:space="0" w:color="000000"/>
              <w:left w:val="single" w:sz="8" w:space="0" w:color="000000"/>
              <w:bottom w:val="single" w:sz="8" w:space="0" w:color="000000"/>
              <w:right w:val="single" w:sz="8" w:space="0" w:color="000000"/>
            </w:tcBorders>
            <w:vAlign w:val="center"/>
          </w:tcPr>
          <w:p w:rsidR="000B41FB" w:rsidRDefault="000B41FB" w:rsidP="004242D5">
            <w:pPr>
              <w:wordWrap w:val="0"/>
              <w:jc w:val="center"/>
              <w:rPr>
                <w:rFonts w:ascii="宋体" w:hAnsi="宋体" w:cs="宋体"/>
                <w:szCs w:val="21"/>
              </w:rPr>
            </w:pPr>
            <w:r>
              <w:rPr>
                <w:rFonts w:ascii="宋体" w:hAnsi="宋体" w:hint="eastAsia"/>
                <w:szCs w:val="21"/>
              </w:rPr>
              <w:t>15</w:t>
            </w:r>
          </w:p>
        </w:tc>
        <w:tc>
          <w:tcPr>
            <w:tcW w:w="4196" w:type="dxa"/>
            <w:tcBorders>
              <w:top w:val="single" w:sz="8" w:space="0" w:color="000000"/>
              <w:left w:val="single" w:sz="8" w:space="0" w:color="000000"/>
              <w:bottom w:val="single" w:sz="8" w:space="0" w:color="000000"/>
              <w:right w:val="single" w:sz="8" w:space="0" w:color="000000"/>
            </w:tcBorders>
            <w:vAlign w:val="center"/>
          </w:tcPr>
          <w:p w:rsidR="000B41FB" w:rsidRDefault="000B41FB" w:rsidP="004242D5">
            <w:pPr>
              <w:adjustRightInd w:val="0"/>
              <w:snapToGrid w:val="0"/>
              <w:ind w:firstLineChars="200" w:firstLine="422"/>
              <w:rPr>
                <w:rFonts w:ascii="宋体" w:hAnsi="宋体"/>
                <w:color w:val="FF0000"/>
                <w:szCs w:val="21"/>
              </w:rPr>
            </w:pPr>
            <w:r>
              <w:rPr>
                <w:rFonts w:ascii="宋体" w:hAnsi="宋体" w:hint="eastAsia"/>
                <w:b/>
                <w:szCs w:val="21"/>
              </w:rPr>
              <w:t>评审内容：</w:t>
            </w:r>
            <w:r>
              <w:rPr>
                <w:rFonts w:ascii="宋体" w:hAnsi="宋体" w:hint="eastAsia"/>
                <w:szCs w:val="21"/>
              </w:rPr>
              <w:t>制定微信公众号运营服务实施方案。(1)对本项目背景、现状的理解、分析是否全面、具体、到位；(2)运营思路清晰明确，表现手法叙述到位。</w:t>
            </w:r>
          </w:p>
          <w:p w:rsidR="000B41FB" w:rsidRDefault="000B41FB" w:rsidP="004242D5">
            <w:pPr>
              <w:adjustRightInd w:val="0"/>
              <w:snapToGrid w:val="0"/>
              <w:ind w:firstLineChars="200" w:firstLine="422"/>
              <w:rPr>
                <w:rFonts w:ascii="宋体" w:hAnsi="宋体"/>
                <w:szCs w:val="21"/>
              </w:rPr>
            </w:pPr>
            <w:r>
              <w:rPr>
                <w:rFonts w:ascii="宋体" w:hAnsi="宋体" w:hint="eastAsia"/>
                <w:b/>
                <w:szCs w:val="21"/>
              </w:rPr>
              <w:t xml:space="preserve"> (1)优评分标准：</w:t>
            </w:r>
            <w:r>
              <w:rPr>
                <w:rFonts w:ascii="宋体" w:hAnsi="宋体" w:hint="eastAsia"/>
                <w:szCs w:val="21"/>
              </w:rPr>
              <w:t>项目服务实施方案涵盖以上内容，逻辑清楚、内容完善，科学性、专业性、可操作性强；</w:t>
            </w:r>
          </w:p>
          <w:p w:rsidR="000B41FB" w:rsidRDefault="000B41FB" w:rsidP="004242D5">
            <w:pPr>
              <w:adjustRightInd w:val="0"/>
              <w:snapToGrid w:val="0"/>
              <w:ind w:firstLineChars="200" w:firstLine="422"/>
              <w:rPr>
                <w:rFonts w:ascii="宋体" w:hAnsi="宋体"/>
                <w:szCs w:val="21"/>
              </w:rPr>
            </w:pPr>
            <w:r>
              <w:rPr>
                <w:rFonts w:ascii="宋体" w:hAnsi="宋体" w:hint="eastAsia"/>
                <w:b/>
                <w:szCs w:val="21"/>
              </w:rPr>
              <w:t>(2)良评分标准：</w:t>
            </w:r>
            <w:r>
              <w:rPr>
                <w:rFonts w:ascii="宋体" w:hAnsi="宋体" w:hint="eastAsia"/>
                <w:szCs w:val="21"/>
              </w:rPr>
              <w:t>项目服务实施方案涵盖以上内容，逻辑清楚、内容完善，科学性、专业性、可操作性较强；</w:t>
            </w:r>
          </w:p>
          <w:p w:rsidR="000B41FB" w:rsidRDefault="000B41FB" w:rsidP="004242D5">
            <w:pPr>
              <w:adjustRightInd w:val="0"/>
              <w:snapToGrid w:val="0"/>
              <w:ind w:firstLineChars="200" w:firstLine="422"/>
              <w:rPr>
                <w:rFonts w:ascii="宋体" w:hAnsi="宋体"/>
                <w:szCs w:val="21"/>
              </w:rPr>
            </w:pPr>
            <w:r>
              <w:rPr>
                <w:rFonts w:ascii="宋体" w:hAnsi="宋体" w:hint="eastAsia"/>
                <w:b/>
                <w:szCs w:val="21"/>
              </w:rPr>
              <w:t>(3)中评分标准：</w:t>
            </w:r>
            <w:r>
              <w:rPr>
                <w:rFonts w:ascii="宋体" w:hAnsi="宋体" w:hint="eastAsia"/>
                <w:szCs w:val="21"/>
              </w:rPr>
              <w:t>项目服务实施方案涵盖以上内容，逻辑清楚、内容完善，科学性、专业性、可操作性一般；</w:t>
            </w:r>
          </w:p>
          <w:p w:rsidR="000B41FB" w:rsidRDefault="000B41FB" w:rsidP="004242D5">
            <w:pPr>
              <w:adjustRightInd w:val="0"/>
              <w:snapToGrid w:val="0"/>
              <w:ind w:firstLineChars="200" w:firstLine="422"/>
              <w:rPr>
                <w:rFonts w:ascii="宋体" w:hAnsi="宋体"/>
                <w:szCs w:val="21"/>
              </w:rPr>
            </w:pPr>
            <w:r>
              <w:rPr>
                <w:rFonts w:ascii="宋体" w:hAnsi="宋体" w:hint="eastAsia"/>
                <w:b/>
                <w:szCs w:val="21"/>
              </w:rPr>
              <w:t>(4)差评分标准：</w:t>
            </w:r>
            <w:r>
              <w:rPr>
                <w:rFonts w:ascii="宋体" w:hAnsi="宋体" w:hint="eastAsia"/>
                <w:szCs w:val="21"/>
              </w:rPr>
              <w:t>项目服务实施方案涵盖以上内容，逻辑不清或内容不全，科学性、专业性、可操作性较差。</w:t>
            </w:r>
          </w:p>
          <w:p w:rsidR="000B41FB" w:rsidRDefault="000B41FB" w:rsidP="004242D5">
            <w:pPr>
              <w:adjustRightInd w:val="0"/>
              <w:snapToGrid w:val="0"/>
              <w:ind w:firstLineChars="200" w:firstLine="420"/>
              <w:rPr>
                <w:rFonts w:ascii="宋体" w:hAnsi="宋体"/>
                <w:szCs w:val="21"/>
              </w:rPr>
            </w:pPr>
            <w:r>
              <w:rPr>
                <w:rFonts w:ascii="宋体" w:hAnsi="宋体" w:hint="eastAsia"/>
                <w:szCs w:val="21"/>
              </w:rPr>
              <w:t>评价为优得15分；评价为良得12分；评价为中得9分；评价为差不得分。</w:t>
            </w:r>
            <w:r>
              <w:rPr>
                <w:rStyle w:val="a4"/>
                <w:rFonts w:hint="eastAsia"/>
              </w:rPr>
              <w:t>未提供服务实施方案不得分。</w:t>
            </w:r>
          </w:p>
        </w:tc>
      </w:tr>
      <w:tr w:rsidR="000B41FB" w:rsidTr="004242D5">
        <w:trPr>
          <w:jc w:val="center"/>
        </w:trPr>
        <w:tc>
          <w:tcPr>
            <w:tcW w:w="680" w:type="dxa"/>
            <w:vMerge/>
            <w:tcBorders>
              <w:left w:val="single" w:sz="8" w:space="0" w:color="000000"/>
              <w:right w:val="single" w:sz="8" w:space="0" w:color="000000"/>
            </w:tcBorders>
            <w:vAlign w:val="center"/>
          </w:tcPr>
          <w:p w:rsidR="000B41FB" w:rsidRDefault="000B41FB" w:rsidP="004242D5">
            <w:pPr>
              <w:jc w:val="center"/>
              <w:rPr>
                <w:rFonts w:ascii="宋体" w:hAnsi="宋体" w:cs="宋体"/>
                <w:b/>
                <w:bCs/>
                <w:szCs w:val="21"/>
              </w:rPr>
            </w:pPr>
          </w:p>
        </w:tc>
        <w:tc>
          <w:tcPr>
            <w:tcW w:w="680" w:type="dxa"/>
            <w:tcBorders>
              <w:top w:val="single" w:sz="8" w:space="0" w:color="000000"/>
              <w:left w:val="single" w:sz="8" w:space="0" w:color="000000"/>
              <w:bottom w:val="single" w:sz="8" w:space="0" w:color="000000"/>
              <w:right w:val="single" w:sz="8" w:space="0" w:color="000000"/>
            </w:tcBorders>
            <w:vAlign w:val="center"/>
          </w:tcPr>
          <w:p w:rsidR="000B41FB" w:rsidRDefault="000B41FB" w:rsidP="004242D5">
            <w:pPr>
              <w:wordWrap w:val="0"/>
              <w:jc w:val="center"/>
              <w:rPr>
                <w:rFonts w:ascii="宋体" w:hAnsi="宋体" w:cs="宋体"/>
                <w:szCs w:val="21"/>
              </w:rPr>
            </w:pPr>
            <w:r>
              <w:rPr>
                <w:rFonts w:ascii="宋体" w:hAnsi="宋体"/>
                <w:szCs w:val="21"/>
              </w:rPr>
              <w:t>2</w:t>
            </w:r>
          </w:p>
        </w:tc>
        <w:tc>
          <w:tcPr>
            <w:tcW w:w="2239" w:type="dxa"/>
            <w:tcBorders>
              <w:top w:val="single" w:sz="8" w:space="0" w:color="000000"/>
              <w:left w:val="single" w:sz="8" w:space="0" w:color="000000"/>
              <w:bottom w:val="single" w:sz="8" w:space="0" w:color="000000"/>
              <w:right w:val="single" w:sz="8" w:space="0" w:color="000000"/>
            </w:tcBorders>
            <w:vAlign w:val="center"/>
          </w:tcPr>
          <w:p w:rsidR="000B41FB" w:rsidRDefault="000B41FB" w:rsidP="004242D5">
            <w:pPr>
              <w:wordWrap w:val="0"/>
              <w:jc w:val="center"/>
              <w:rPr>
                <w:rFonts w:ascii="宋体" w:hAnsi="宋体" w:cs="宋体"/>
                <w:szCs w:val="21"/>
              </w:rPr>
            </w:pPr>
            <w:r>
              <w:rPr>
                <w:rFonts w:ascii="宋体" w:hAnsi="宋体" w:hint="eastAsia"/>
                <w:szCs w:val="21"/>
              </w:rPr>
              <w:t>项目重点难点分析、应对措施及相关的合理化建议</w:t>
            </w:r>
          </w:p>
        </w:tc>
        <w:tc>
          <w:tcPr>
            <w:tcW w:w="1277" w:type="dxa"/>
            <w:tcBorders>
              <w:top w:val="single" w:sz="8" w:space="0" w:color="000000"/>
              <w:left w:val="single" w:sz="8" w:space="0" w:color="000000"/>
              <w:bottom w:val="single" w:sz="8" w:space="0" w:color="000000"/>
              <w:right w:val="single" w:sz="8" w:space="0" w:color="000000"/>
            </w:tcBorders>
            <w:vAlign w:val="center"/>
          </w:tcPr>
          <w:p w:rsidR="000B41FB" w:rsidRDefault="000B41FB" w:rsidP="004242D5">
            <w:pPr>
              <w:wordWrap w:val="0"/>
              <w:jc w:val="center"/>
              <w:rPr>
                <w:rFonts w:ascii="宋体" w:hAnsi="宋体" w:cs="宋体"/>
                <w:szCs w:val="21"/>
              </w:rPr>
            </w:pPr>
            <w:r>
              <w:rPr>
                <w:rFonts w:ascii="宋体" w:hAnsi="宋体" w:hint="eastAsia"/>
                <w:szCs w:val="21"/>
              </w:rPr>
              <w:t>10</w:t>
            </w:r>
          </w:p>
        </w:tc>
        <w:tc>
          <w:tcPr>
            <w:tcW w:w="4196" w:type="dxa"/>
            <w:tcBorders>
              <w:top w:val="single" w:sz="8" w:space="0" w:color="000000"/>
              <w:left w:val="single" w:sz="8" w:space="0" w:color="000000"/>
              <w:bottom w:val="single" w:sz="8" w:space="0" w:color="000000"/>
              <w:right w:val="single" w:sz="8" w:space="0" w:color="000000"/>
            </w:tcBorders>
            <w:vAlign w:val="center"/>
          </w:tcPr>
          <w:p w:rsidR="000B41FB" w:rsidRDefault="000B41FB" w:rsidP="004242D5">
            <w:pPr>
              <w:adjustRightInd w:val="0"/>
              <w:snapToGrid w:val="0"/>
              <w:ind w:firstLineChars="200" w:firstLine="422"/>
              <w:rPr>
                <w:rFonts w:ascii="宋体" w:hAnsi="宋体"/>
                <w:color w:val="FF0000"/>
                <w:szCs w:val="21"/>
              </w:rPr>
            </w:pPr>
            <w:r>
              <w:rPr>
                <w:rFonts w:ascii="宋体" w:hAnsi="宋体" w:hint="eastAsia"/>
                <w:b/>
                <w:szCs w:val="21"/>
              </w:rPr>
              <w:t>评审内容：</w:t>
            </w:r>
            <w:r>
              <w:rPr>
                <w:rFonts w:ascii="宋体" w:hAnsi="宋体" w:hint="eastAsia"/>
                <w:szCs w:val="21"/>
              </w:rPr>
              <w:t>对微信公众号运营可能出现的重点、难点以及前海法院特色展现，考虑细致、分析透彻。提供具有针对性和可操作性的分析、应对措施及相关的合理化建议。</w:t>
            </w:r>
          </w:p>
          <w:p w:rsidR="000B41FB" w:rsidRDefault="000B41FB" w:rsidP="004242D5">
            <w:pPr>
              <w:adjustRightInd w:val="0"/>
              <w:snapToGrid w:val="0"/>
              <w:rPr>
                <w:rFonts w:ascii="宋体" w:hAnsi="宋体"/>
                <w:szCs w:val="21"/>
              </w:rPr>
            </w:pPr>
            <w:r>
              <w:rPr>
                <w:rFonts w:ascii="宋体" w:hAnsi="宋体" w:hint="eastAsia"/>
                <w:szCs w:val="21"/>
              </w:rPr>
              <w:t>评委横向对比打分：</w:t>
            </w:r>
          </w:p>
          <w:p w:rsidR="000B41FB" w:rsidRDefault="000B41FB" w:rsidP="004242D5">
            <w:pPr>
              <w:adjustRightInd w:val="0"/>
              <w:snapToGrid w:val="0"/>
              <w:ind w:firstLineChars="200" w:firstLine="422"/>
              <w:rPr>
                <w:rFonts w:ascii="宋体" w:hAnsi="宋体"/>
                <w:szCs w:val="21"/>
              </w:rPr>
            </w:pPr>
            <w:r>
              <w:rPr>
                <w:rFonts w:ascii="宋体" w:hAnsi="宋体" w:hint="eastAsia"/>
                <w:b/>
                <w:szCs w:val="21"/>
              </w:rPr>
              <w:t>(1) 优评分标准：</w:t>
            </w:r>
            <w:r>
              <w:rPr>
                <w:rFonts w:ascii="宋体" w:hAnsi="宋体" w:hint="eastAsia"/>
                <w:szCs w:val="21"/>
              </w:rPr>
              <w:t>项目重点难点分析透彻、应对措施及相关的合理化建议完善；</w:t>
            </w:r>
          </w:p>
          <w:p w:rsidR="000B41FB" w:rsidRDefault="000B41FB" w:rsidP="004242D5">
            <w:pPr>
              <w:adjustRightInd w:val="0"/>
              <w:snapToGrid w:val="0"/>
              <w:ind w:firstLineChars="200" w:firstLine="422"/>
              <w:rPr>
                <w:rFonts w:ascii="宋体" w:hAnsi="宋体"/>
                <w:szCs w:val="21"/>
              </w:rPr>
            </w:pPr>
            <w:r>
              <w:rPr>
                <w:rFonts w:ascii="宋体" w:hAnsi="宋体" w:hint="eastAsia"/>
                <w:b/>
                <w:szCs w:val="21"/>
              </w:rPr>
              <w:t>(2) 良评分标准：</w:t>
            </w:r>
            <w:r>
              <w:rPr>
                <w:rFonts w:ascii="宋体" w:hAnsi="宋体" w:hint="eastAsia"/>
                <w:szCs w:val="21"/>
              </w:rPr>
              <w:t>项目重点难点分析较透彻、应对措施及相关的合理化建议较完善；</w:t>
            </w:r>
          </w:p>
          <w:p w:rsidR="000B41FB" w:rsidRDefault="000B41FB" w:rsidP="004242D5">
            <w:pPr>
              <w:adjustRightInd w:val="0"/>
              <w:snapToGrid w:val="0"/>
              <w:ind w:firstLineChars="200" w:firstLine="422"/>
              <w:rPr>
                <w:rFonts w:ascii="宋体" w:hAnsi="宋体"/>
                <w:szCs w:val="21"/>
              </w:rPr>
            </w:pPr>
            <w:r>
              <w:rPr>
                <w:rFonts w:ascii="宋体" w:hAnsi="宋体" w:hint="eastAsia"/>
                <w:b/>
                <w:szCs w:val="21"/>
              </w:rPr>
              <w:t>(3) 中评分标准：</w:t>
            </w:r>
            <w:r>
              <w:rPr>
                <w:rFonts w:ascii="宋体" w:hAnsi="宋体" w:hint="eastAsia"/>
                <w:szCs w:val="21"/>
              </w:rPr>
              <w:t>项目重点难点分析一般、应对措施及相关的合理化建议一般；</w:t>
            </w:r>
          </w:p>
          <w:p w:rsidR="000B41FB" w:rsidRDefault="000B41FB" w:rsidP="004242D5">
            <w:pPr>
              <w:adjustRightInd w:val="0"/>
              <w:snapToGrid w:val="0"/>
              <w:ind w:firstLineChars="200" w:firstLine="422"/>
              <w:rPr>
                <w:rFonts w:ascii="宋体" w:hAnsi="宋体"/>
                <w:szCs w:val="21"/>
              </w:rPr>
            </w:pPr>
            <w:r>
              <w:rPr>
                <w:rFonts w:ascii="宋体" w:hAnsi="宋体" w:hint="eastAsia"/>
                <w:b/>
                <w:szCs w:val="21"/>
              </w:rPr>
              <w:t>(4) 差评分标准：</w:t>
            </w:r>
            <w:r>
              <w:rPr>
                <w:rFonts w:ascii="宋体" w:hAnsi="宋体" w:hint="eastAsia"/>
                <w:szCs w:val="21"/>
              </w:rPr>
              <w:t>项目重点难点分析不透彻、应对措施及相关的合理化建议不完善。</w:t>
            </w:r>
          </w:p>
          <w:p w:rsidR="000B41FB" w:rsidRDefault="000B41FB" w:rsidP="004242D5">
            <w:pPr>
              <w:adjustRightInd w:val="0"/>
              <w:snapToGrid w:val="0"/>
              <w:ind w:firstLineChars="200" w:firstLine="420"/>
              <w:rPr>
                <w:rFonts w:ascii="宋体" w:hAnsi="宋体"/>
                <w:szCs w:val="21"/>
              </w:rPr>
            </w:pPr>
            <w:r>
              <w:rPr>
                <w:rFonts w:ascii="宋体" w:hAnsi="宋体" w:hint="eastAsia"/>
                <w:szCs w:val="21"/>
              </w:rPr>
              <w:lastRenderedPageBreak/>
              <w:t>评价为优得10分；评价为良得9分；评价为中得7分；评价为差不得分。未提供项目重点难点、应对措施及相关的合理化建议不得分。</w:t>
            </w:r>
          </w:p>
        </w:tc>
      </w:tr>
      <w:tr w:rsidR="000B41FB" w:rsidTr="004242D5">
        <w:trPr>
          <w:jc w:val="center"/>
        </w:trPr>
        <w:tc>
          <w:tcPr>
            <w:tcW w:w="680" w:type="dxa"/>
            <w:vMerge/>
            <w:tcBorders>
              <w:left w:val="single" w:sz="8" w:space="0" w:color="000000"/>
              <w:right w:val="single" w:sz="8" w:space="0" w:color="000000"/>
            </w:tcBorders>
            <w:vAlign w:val="center"/>
          </w:tcPr>
          <w:p w:rsidR="000B41FB" w:rsidRDefault="000B41FB" w:rsidP="004242D5">
            <w:pPr>
              <w:jc w:val="center"/>
              <w:rPr>
                <w:rFonts w:ascii="宋体" w:hAnsi="宋体" w:cs="宋体"/>
                <w:b/>
                <w:bCs/>
                <w:szCs w:val="21"/>
              </w:rPr>
            </w:pPr>
          </w:p>
        </w:tc>
        <w:tc>
          <w:tcPr>
            <w:tcW w:w="680" w:type="dxa"/>
            <w:tcBorders>
              <w:top w:val="single" w:sz="8" w:space="0" w:color="000000"/>
              <w:left w:val="single" w:sz="8" w:space="0" w:color="000000"/>
              <w:bottom w:val="single" w:sz="8" w:space="0" w:color="000000"/>
              <w:right w:val="single" w:sz="8" w:space="0" w:color="000000"/>
            </w:tcBorders>
            <w:vAlign w:val="center"/>
          </w:tcPr>
          <w:p w:rsidR="000B41FB" w:rsidRDefault="000B41FB" w:rsidP="004242D5">
            <w:pPr>
              <w:wordWrap w:val="0"/>
              <w:jc w:val="center"/>
              <w:rPr>
                <w:rFonts w:ascii="宋体" w:hAnsi="宋体" w:cs="宋体"/>
                <w:szCs w:val="21"/>
              </w:rPr>
            </w:pPr>
            <w:r>
              <w:rPr>
                <w:rFonts w:ascii="宋体" w:hAnsi="宋体"/>
                <w:szCs w:val="21"/>
              </w:rPr>
              <w:t>3</w:t>
            </w:r>
          </w:p>
        </w:tc>
        <w:tc>
          <w:tcPr>
            <w:tcW w:w="2239" w:type="dxa"/>
            <w:tcBorders>
              <w:top w:val="single" w:sz="8" w:space="0" w:color="000000"/>
              <w:left w:val="single" w:sz="8" w:space="0" w:color="000000"/>
              <w:bottom w:val="single" w:sz="8" w:space="0" w:color="000000"/>
              <w:right w:val="single" w:sz="8" w:space="0" w:color="000000"/>
            </w:tcBorders>
            <w:vAlign w:val="center"/>
          </w:tcPr>
          <w:p w:rsidR="000B41FB" w:rsidRDefault="000B41FB" w:rsidP="004242D5">
            <w:pPr>
              <w:wordWrap w:val="0"/>
              <w:jc w:val="center"/>
              <w:rPr>
                <w:rFonts w:ascii="宋体" w:hAnsi="宋体" w:cs="宋体"/>
                <w:szCs w:val="21"/>
              </w:rPr>
            </w:pPr>
            <w:r>
              <w:rPr>
                <w:rFonts w:ascii="宋体" w:hAnsi="宋体" w:hint="eastAsia"/>
                <w:szCs w:val="21"/>
              </w:rPr>
              <w:t>质量保障措施及方案</w:t>
            </w:r>
          </w:p>
        </w:tc>
        <w:tc>
          <w:tcPr>
            <w:tcW w:w="1277" w:type="dxa"/>
            <w:tcBorders>
              <w:top w:val="single" w:sz="8" w:space="0" w:color="000000"/>
              <w:left w:val="single" w:sz="8" w:space="0" w:color="000000"/>
              <w:bottom w:val="outset" w:sz="6" w:space="0" w:color="000000"/>
              <w:right w:val="single" w:sz="8" w:space="0" w:color="000000"/>
            </w:tcBorders>
            <w:vAlign w:val="center"/>
          </w:tcPr>
          <w:p w:rsidR="000B41FB" w:rsidRDefault="000B41FB" w:rsidP="004242D5">
            <w:pPr>
              <w:wordWrap w:val="0"/>
              <w:jc w:val="center"/>
              <w:rPr>
                <w:rFonts w:ascii="宋体" w:hAnsi="宋体" w:cs="宋体"/>
                <w:szCs w:val="21"/>
              </w:rPr>
            </w:pPr>
            <w:r>
              <w:rPr>
                <w:rFonts w:ascii="宋体" w:hAnsi="宋体" w:hint="eastAsia"/>
                <w:szCs w:val="21"/>
              </w:rPr>
              <w:t>10</w:t>
            </w:r>
          </w:p>
        </w:tc>
        <w:tc>
          <w:tcPr>
            <w:tcW w:w="4196" w:type="dxa"/>
            <w:tcBorders>
              <w:top w:val="single" w:sz="8" w:space="0" w:color="000000"/>
              <w:left w:val="single" w:sz="8" w:space="0" w:color="000000"/>
              <w:bottom w:val="single" w:sz="8" w:space="0" w:color="000000"/>
              <w:right w:val="single" w:sz="8" w:space="0" w:color="000000"/>
            </w:tcBorders>
            <w:vAlign w:val="center"/>
          </w:tcPr>
          <w:p w:rsidR="000B41FB" w:rsidRDefault="000B41FB" w:rsidP="004242D5">
            <w:pPr>
              <w:wordWrap w:val="0"/>
              <w:adjustRightInd w:val="0"/>
              <w:snapToGrid w:val="0"/>
              <w:ind w:firstLineChars="200" w:firstLine="422"/>
              <w:rPr>
                <w:rFonts w:ascii="宋体" w:hAnsi="宋体"/>
                <w:b/>
                <w:szCs w:val="21"/>
              </w:rPr>
            </w:pPr>
            <w:r>
              <w:rPr>
                <w:rFonts w:ascii="宋体" w:hAnsi="宋体" w:hint="eastAsia"/>
                <w:b/>
                <w:szCs w:val="21"/>
              </w:rPr>
              <w:t>评审内容：</w:t>
            </w:r>
            <w:r>
              <w:rPr>
                <w:rFonts w:ascii="宋体" w:hAnsi="宋体" w:hint="eastAsia"/>
                <w:szCs w:val="21"/>
              </w:rPr>
              <w:t>对微信公众号运营保障有详细的方案，对运营期间</w:t>
            </w:r>
            <w:r>
              <w:rPr>
                <w:rStyle w:val="a4"/>
                <w:rFonts w:hint="eastAsia"/>
              </w:rPr>
              <w:t>日常图文编辑、特色专题策划推广</w:t>
            </w:r>
            <w:r>
              <w:rPr>
                <w:rFonts w:ascii="宋体" w:hAnsi="宋体" w:hint="eastAsia"/>
                <w:szCs w:val="21"/>
              </w:rPr>
              <w:t>具有较强的针对性和可操作性，可以有序保障和提升项目服务质量和服务满意度。</w:t>
            </w:r>
          </w:p>
          <w:p w:rsidR="000B41FB" w:rsidRDefault="000B41FB" w:rsidP="004242D5">
            <w:pPr>
              <w:wordWrap w:val="0"/>
              <w:adjustRightInd w:val="0"/>
              <w:snapToGrid w:val="0"/>
              <w:ind w:firstLineChars="200" w:firstLine="422"/>
              <w:rPr>
                <w:rFonts w:ascii="宋体" w:hAnsi="宋体"/>
                <w:szCs w:val="21"/>
              </w:rPr>
            </w:pPr>
            <w:r>
              <w:rPr>
                <w:rFonts w:ascii="宋体" w:hAnsi="宋体" w:hint="eastAsia"/>
                <w:b/>
                <w:szCs w:val="21"/>
              </w:rPr>
              <w:t>(1) 优评分标准：</w:t>
            </w:r>
            <w:r>
              <w:rPr>
                <w:rFonts w:ascii="宋体" w:hAnsi="宋体" w:hint="eastAsia"/>
                <w:szCs w:val="21"/>
              </w:rPr>
              <w:t>质量保障措施涵盖以上内容，科学、完善、可操作性强；</w:t>
            </w:r>
          </w:p>
          <w:p w:rsidR="000B41FB" w:rsidRDefault="000B41FB" w:rsidP="004242D5">
            <w:pPr>
              <w:wordWrap w:val="0"/>
              <w:adjustRightInd w:val="0"/>
              <w:snapToGrid w:val="0"/>
              <w:ind w:firstLineChars="200" w:firstLine="422"/>
              <w:rPr>
                <w:rFonts w:ascii="宋体" w:hAnsi="宋体"/>
                <w:szCs w:val="21"/>
              </w:rPr>
            </w:pPr>
            <w:r>
              <w:rPr>
                <w:rFonts w:ascii="宋体" w:hAnsi="宋体" w:hint="eastAsia"/>
                <w:b/>
                <w:szCs w:val="21"/>
              </w:rPr>
              <w:t>(2) 良评分标准：</w:t>
            </w:r>
            <w:r>
              <w:rPr>
                <w:rFonts w:ascii="宋体" w:hAnsi="宋体" w:hint="eastAsia"/>
                <w:szCs w:val="21"/>
              </w:rPr>
              <w:t>质量保障措施涵盖以上内容，科学、完善、可操作性较强；</w:t>
            </w:r>
          </w:p>
          <w:p w:rsidR="000B41FB" w:rsidRDefault="000B41FB" w:rsidP="004242D5">
            <w:pPr>
              <w:wordWrap w:val="0"/>
              <w:adjustRightInd w:val="0"/>
              <w:snapToGrid w:val="0"/>
              <w:ind w:firstLineChars="200" w:firstLine="422"/>
              <w:rPr>
                <w:rFonts w:ascii="宋体" w:hAnsi="宋体"/>
                <w:szCs w:val="21"/>
              </w:rPr>
            </w:pPr>
            <w:r>
              <w:rPr>
                <w:rFonts w:ascii="宋体" w:hAnsi="宋体" w:hint="eastAsia"/>
                <w:b/>
                <w:szCs w:val="21"/>
              </w:rPr>
              <w:t>(3) 中评分标准：</w:t>
            </w:r>
            <w:r>
              <w:rPr>
                <w:rFonts w:ascii="宋体" w:hAnsi="宋体" w:hint="eastAsia"/>
                <w:szCs w:val="21"/>
              </w:rPr>
              <w:t>质量保障措施涵盖以上内容，科学、完善、可操作性一般；</w:t>
            </w:r>
          </w:p>
          <w:p w:rsidR="000B41FB" w:rsidRDefault="000B41FB" w:rsidP="004242D5">
            <w:pPr>
              <w:wordWrap w:val="0"/>
              <w:adjustRightInd w:val="0"/>
              <w:snapToGrid w:val="0"/>
              <w:ind w:firstLineChars="200" w:firstLine="422"/>
              <w:rPr>
                <w:rFonts w:ascii="宋体" w:hAnsi="宋体"/>
                <w:szCs w:val="21"/>
              </w:rPr>
            </w:pPr>
            <w:r>
              <w:rPr>
                <w:rFonts w:ascii="宋体" w:hAnsi="宋体" w:hint="eastAsia"/>
                <w:b/>
                <w:szCs w:val="21"/>
              </w:rPr>
              <w:t>(4) 差评分标准：</w:t>
            </w:r>
            <w:r>
              <w:rPr>
                <w:rFonts w:ascii="宋体" w:hAnsi="宋体" w:hint="eastAsia"/>
                <w:szCs w:val="21"/>
              </w:rPr>
              <w:t>质量保障措施未完全涵盖以上内容，不具体、不对应、操作性较差。</w:t>
            </w:r>
          </w:p>
          <w:p w:rsidR="000B41FB" w:rsidRDefault="000B41FB" w:rsidP="004242D5">
            <w:pPr>
              <w:wordWrap w:val="0"/>
              <w:adjustRightInd w:val="0"/>
              <w:snapToGrid w:val="0"/>
              <w:ind w:firstLineChars="200" w:firstLine="420"/>
              <w:rPr>
                <w:rFonts w:ascii="宋体" w:hAnsi="宋体" w:cs="宋体"/>
                <w:szCs w:val="21"/>
              </w:rPr>
            </w:pPr>
            <w:r>
              <w:rPr>
                <w:rFonts w:ascii="宋体" w:hAnsi="宋体" w:hint="eastAsia"/>
                <w:szCs w:val="21"/>
              </w:rPr>
              <w:t>评价为优得10分；评价为良得9分；评价为中得7分；评价为差不得分。</w:t>
            </w:r>
            <w:r>
              <w:rPr>
                <w:rStyle w:val="a4"/>
                <w:rFonts w:hint="eastAsia"/>
              </w:rPr>
              <w:t>未提供质量保障措施及方案不得分。</w:t>
            </w:r>
          </w:p>
        </w:tc>
      </w:tr>
      <w:tr w:rsidR="000B41FB" w:rsidTr="004242D5">
        <w:trPr>
          <w:jc w:val="center"/>
        </w:trPr>
        <w:tc>
          <w:tcPr>
            <w:tcW w:w="680" w:type="dxa"/>
            <w:vMerge/>
            <w:tcBorders>
              <w:left w:val="single" w:sz="8" w:space="0" w:color="000000"/>
              <w:bottom w:val="single" w:sz="8" w:space="0" w:color="000000"/>
              <w:right w:val="single" w:sz="8" w:space="0" w:color="000000"/>
            </w:tcBorders>
            <w:vAlign w:val="center"/>
          </w:tcPr>
          <w:p w:rsidR="000B41FB" w:rsidRDefault="000B41FB" w:rsidP="004242D5">
            <w:pPr>
              <w:jc w:val="center"/>
              <w:rPr>
                <w:rFonts w:ascii="宋体" w:hAnsi="宋体" w:cs="宋体"/>
                <w:b/>
                <w:bCs/>
                <w:szCs w:val="21"/>
              </w:rPr>
            </w:pPr>
          </w:p>
        </w:tc>
        <w:tc>
          <w:tcPr>
            <w:tcW w:w="680" w:type="dxa"/>
            <w:tcBorders>
              <w:top w:val="single" w:sz="8" w:space="0" w:color="000000"/>
              <w:left w:val="single" w:sz="8" w:space="0" w:color="000000"/>
              <w:bottom w:val="single" w:sz="8" w:space="0" w:color="000000"/>
              <w:right w:val="single" w:sz="8" w:space="0" w:color="000000"/>
            </w:tcBorders>
            <w:vAlign w:val="center"/>
          </w:tcPr>
          <w:p w:rsidR="000B41FB" w:rsidRDefault="000B41FB" w:rsidP="004242D5">
            <w:pPr>
              <w:wordWrap w:val="0"/>
              <w:jc w:val="center"/>
              <w:rPr>
                <w:rFonts w:ascii="宋体" w:hAnsi="宋体"/>
                <w:szCs w:val="21"/>
              </w:rPr>
            </w:pPr>
            <w:r>
              <w:rPr>
                <w:rFonts w:ascii="宋体" w:hAnsi="宋体" w:hint="eastAsia"/>
                <w:szCs w:val="21"/>
              </w:rPr>
              <w:t>4</w:t>
            </w:r>
          </w:p>
        </w:tc>
        <w:tc>
          <w:tcPr>
            <w:tcW w:w="2239" w:type="dxa"/>
            <w:tcBorders>
              <w:top w:val="single" w:sz="8" w:space="0" w:color="000000"/>
              <w:left w:val="single" w:sz="8" w:space="0" w:color="000000"/>
              <w:bottom w:val="single" w:sz="8" w:space="0" w:color="000000"/>
              <w:right w:val="outset" w:sz="6" w:space="0" w:color="000000"/>
            </w:tcBorders>
            <w:vAlign w:val="center"/>
          </w:tcPr>
          <w:p w:rsidR="000B41FB" w:rsidRDefault="000B41FB" w:rsidP="004242D5">
            <w:pPr>
              <w:jc w:val="center"/>
              <w:rPr>
                <w:rFonts w:ascii="宋体" w:hAnsi="宋体" w:cs="宋体"/>
                <w:szCs w:val="21"/>
              </w:rPr>
            </w:pPr>
            <w:r>
              <w:rPr>
                <w:szCs w:val="21"/>
              </w:rPr>
              <w:t>项目完成（服务期满）后的服务承诺</w:t>
            </w:r>
          </w:p>
        </w:tc>
        <w:tc>
          <w:tcPr>
            <w:tcW w:w="1277" w:type="dxa"/>
            <w:tcBorders>
              <w:top w:val="outset" w:sz="6" w:space="0" w:color="000000"/>
              <w:left w:val="outset" w:sz="6" w:space="0" w:color="000000"/>
              <w:bottom w:val="outset" w:sz="6" w:space="0" w:color="000000"/>
              <w:right w:val="outset" w:sz="6" w:space="0" w:color="000000"/>
            </w:tcBorders>
            <w:vAlign w:val="center"/>
          </w:tcPr>
          <w:p w:rsidR="000B41FB" w:rsidRDefault="000B41FB" w:rsidP="004242D5">
            <w:pPr>
              <w:wordWrap w:val="0"/>
              <w:jc w:val="center"/>
              <w:rPr>
                <w:rFonts w:ascii="宋体" w:hAnsi="宋体" w:cs="宋体"/>
                <w:szCs w:val="21"/>
              </w:rPr>
            </w:pPr>
            <w:r>
              <w:rPr>
                <w:rFonts w:ascii="宋体" w:hAnsi="宋体" w:hint="eastAsia"/>
                <w:szCs w:val="21"/>
              </w:rPr>
              <w:t>5</w:t>
            </w:r>
          </w:p>
        </w:tc>
        <w:tc>
          <w:tcPr>
            <w:tcW w:w="4196" w:type="dxa"/>
            <w:tcBorders>
              <w:top w:val="single" w:sz="8" w:space="0" w:color="000000"/>
              <w:left w:val="outset" w:sz="6" w:space="0" w:color="000000"/>
              <w:bottom w:val="single" w:sz="8" w:space="0" w:color="000000"/>
              <w:right w:val="single" w:sz="8" w:space="0" w:color="000000"/>
            </w:tcBorders>
            <w:vAlign w:val="center"/>
          </w:tcPr>
          <w:p w:rsidR="000B41FB" w:rsidRDefault="000B41FB" w:rsidP="004242D5">
            <w:pPr>
              <w:wordWrap w:val="0"/>
              <w:ind w:firstLineChars="200" w:firstLine="422"/>
              <w:jc w:val="left"/>
              <w:rPr>
                <w:szCs w:val="21"/>
              </w:rPr>
            </w:pPr>
            <w:r>
              <w:rPr>
                <w:b/>
                <w:bCs/>
                <w:szCs w:val="21"/>
              </w:rPr>
              <w:t>评审内容</w:t>
            </w:r>
            <w:r>
              <w:rPr>
                <w:rFonts w:hint="eastAsia"/>
                <w:b/>
                <w:bCs/>
                <w:szCs w:val="21"/>
              </w:rPr>
              <w:t>：</w:t>
            </w:r>
            <w:r>
              <w:rPr>
                <w:szCs w:val="21"/>
              </w:rPr>
              <w:t>要求</w:t>
            </w:r>
            <w:r>
              <w:rPr>
                <w:rFonts w:hint="eastAsia"/>
                <w:szCs w:val="21"/>
              </w:rPr>
              <w:t>投标人</w:t>
            </w:r>
            <w:r>
              <w:rPr>
                <w:szCs w:val="21"/>
              </w:rPr>
              <w:t>提供</w:t>
            </w:r>
            <w:r>
              <w:rPr>
                <w:rFonts w:hint="eastAsia"/>
                <w:szCs w:val="21"/>
              </w:rPr>
              <w:t>相关</w:t>
            </w:r>
            <w:r>
              <w:rPr>
                <w:szCs w:val="21"/>
              </w:rPr>
              <w:t>承诺</w:t>
            </w:r>
            <w:r>
              <w:rPr>
                <w:rFonts w:hint="eastAsia"/>
                <w:szCs w:val="21"/>
              </w:rPr>
              <w:t>函</w:t>
            </w:r>
            <w:r>
              <w:rPr>
                <w:szCs w:val="21"/>
              </w:rPr>
              <w:t>作为得分依据（格式自拟）</w:t>
            </w:r>
            <w:r>
              <w:rPr>
                <w:rFonts w:hint="eastAsia"/>
                <w:szCs w:val="21"/>
              </w:rPr>
              <w:t>。提供以下服务承诺的</w:t>
            </w:r>
            <w:r>
              <w:rPr>
                <w:szCs w:val="21"/>
              </w:rPr>
              <w:t>得</w:t>
            </w:r>
            <w:r>
              <w:rPr>
                <w:rFonts w:hint="eastAsia"/>
                <w:szCs w:val="21"/>
              </w:rPr>
              <w:t>5</w:t>
            </w:r>
            <w:r>
              <w:rPr>
                <w:szCs w:val="21"/>
              </w:rPr>
              <w:t>分，否则不得分。</w:t>
            </w:r>
            <w:r>
              <w:rPr>
                <w:szCs w:val="21"/>
              </w:rPr>
              <w:t xml:space="preserve"> </w:t>
            </w:r>
          </w:p>
          <w:p w:rsidR="000B41FB" w:rsidRDefault="000B41FB" w:rsidP="004242D5">
            <w:pPr>
              <w:wordWrap w:val="0"/>
              <w:rPr>
                <w:szCs w:val="21"/>
              </w:rPr>
            </w:pPr>
            <w:r>
              <w:rPr>
                <w:szCs w:val="21"/>
              </w:rPr>
              <w:t>（</w:t>
            </w:r>
            <w:r>
              <w:rPr>
                <w:szCs w:val="21"/>
              </w:rPr>
              <w:t>1</w:t>
            </w:r>
            <w:r>
              <w:rPr>
                <w:szCs w:val="21"/>
              </w:rPr>
              <w:t>）服务期满后主动与后续服务公司进行交接；</w:t>
            </w:r>
            <w:r>
              <w:rPr>
                <w:szCs w:val="21"/>
              </w:rPr>
              <w:t xml:space="preserve"> </w:t>
            </w:r>
          </w:p>
          <w:p w:rsidR="000B41FB" w:rsidRDefault="000B41FB" w:rsidP="004242D5">
            <w:pPr>
              <w:wordWrap w:val="0"/>
              <w:rPr>
                <w:rFonts w:ascii="宋体" w:hAnsi="宋体"/>
                <w:szCs w:val="21"/>
              </w:rPr>
            </w:pPr>
            <w:r>
              <w:rPr>
                <w:szCs w:val="21"/>
              </w:rPr>
              <w:t>（</w:t>
            </w:r>
            <w:r>
              <w:rPr>
                <w:rFonts w:hint="eastAsia"/>
                <w:szCs w:val="21"/>
              </w:rPr>
              <w:t>2</w:t>
            </w:r>
            <w:r>
              <w:rPr>
                <w:szCs w:val="21"/>
              </w:rPr>
              <w:t>）服务期满，后续服务公司未到位前仍按原合同</w:t>
            </w:r>
            <w:r>
              <w:rPr>
                <w:rFonts w:hint="eastAsia"/>
                <w:szCs w:val="21"/>
              </w:rPr>
              <w:t>服务内容</w:t>
            </w:r>
            <w:r>
              <w:rPr>
                <w:szCs w:val="21"/>
              </w:rPr>
              <w:t>提供</w:t>
            </w:r>
            <w:r>
              <w:rPr>
                <w:rFonts w:hint="eastAsia"/>
                <w:szCs w:val="21"/>
              </w:rPr>
              <w:t>延期有偿服务，直至后续公司到位</w:t>
            </w:r>
            <w:r>
              <w:rPr>
                <w:szCs w:val="21"/>
              </w:rPr>
              <w:t>。</w:t>
            </w:r>
            <w:r>
              <w:rPr>
                <w:szCs w:val="21"/>
              </w:rPr>
              <w:t xml:space="preserve"> </w:t>
            </w:r>
          </w:p>
        </w:tc>
      </w:tr>
      <w:tr w:rsidR="000B41FB" w:rsidTr="004242D5">
        <w:trPr>
          <w:jc w:val="center"/>
        </w:trPr>
        <w:tc>
          <w:tcPr>
            <w:tcW w:w="680" w:type="dxa"/>
            <w:tcBorders>
              <w:left w:val="single" w:sz="8" w:space="0" w:color="000000"/>
              <w:bottom w:val="single" w:sz="8" w:space="0" w:color="000000"/>
              <w:right w:val="single" w:sz="8" w:space="0" w:color="000000"/>
            </w:tcBorders>
            <w:vAlign w:val="center"/>
          </w:tcPr>
          <w:p w:rsidR="000B41FB" w:rsidRDefault="000B41FB" w:rsidP="004242D5">
            <w:pPr>
              <w:jc w:val="center"/>
              <w:rPr>
                <w:rFonts w:ascii="宋体" w:hAnsi="宋体" w:cs="宋体"/>
                <w:b/>
                <w:bCs/>
                <w:szCs w:val="21"/>
              </w:rPr>
            </w:pPr>
          </w:p>
        </w:tc>
        <w:tc>
          <w:tcPr>
            <w:tcW w:w="680" w:type="dxa"/>
            <w:tcBorders>
              <w:top w:val="single" w:sz="8" w:space="0" w:color="000000"/>
              <w:left w:val="single" w:sz="8" w:space="0" w:color="000000"/>
              <w:bottom w:val="single" w:sz="8" w:space="0" w:color="000000"/>
              <w:right w:val="single" w:sz="8" w:space="0" w:color="000000"/>
            </w:tcBorders>
            <w:vAlign w:val="center"/>
          </w:tcPr>
          <w:p w:rsidR="000B41FB" w:rsidRDefault="000B41FB" w:rsidP="004242D5">
            <w:pPr>
              <w:wordWrap w:val="0"/>
              <w:jc w:val="center"/>
              <w:rPr>
                <w:rFonts w:ascii="宋体" w:hAnsi="宋体"/>
                <w:szCs w:val="21"/>
              </w:rPr>
            </w:pPr>
            <w:r>
              <w:rPr>
                <w:rFonts w:ascii="宋体" w:hAnsi="宋体" w:hint="eastAsia"/>
                <w:szCs w:val="21"/>
              </w:rPr>
              <w:t>5</w:t>
            </w:r>
          </w:p>
        </w:tc>
        <w:tc>
          <w:tcPr>
            <w:tcW w:w="2239" w:type="dxa"/>
            <w:tcBorders>
              <w:top w:val="single" w:sz="8" w:space="0" w:color="000000"/>
              <w:left w:val="single" w:sz="8" w:space="0" w:color="000000"/>
              <w:bottom w:val="single" w:sz="8" w:space="0" w:color="000000"/>
              <w:right w:val="outset" w:sz="6" w:space="0" w:color="000000"/>
            </w:tcBorders>
            <w:vAlign w:val="center"/>
          </w:tcPr>
          <w:p w:rsidR="000B41FB" w:rsidRDefault="000B41FB" w:rsidP="004242D5">
            <w:pPr>
              <w:jc w:val="center"/>
              <w:rPr>
                <w:rFonts w:ascii="宋体" w:hAnsi="宋体"/>
                <w:szCs w:val="21"/>
              </w:rPr>
            </w:pPr>
            <w:r>
              <w:rPr>
                <w:rFonts w:ascii="宋体" w:hAnsi="宋体" w:hint="eastAsia"/>
                <w:szCs w:val="21"/>
              </w:rPr>
              <w:t>违约承诺</w:t>
            </w:r>
          </w:p>
        </w:tc>
        <w:tc>
          <w:tcPr>
            <w:tcW w:w="1277" w:type="dxa"/>
            <w:tcBorders>
              <w:top w:val="outset" w:sz="6" w:space="0" w:color="000000"/>
              <w:left w:val="outset" w:sz="6" w:space="0" w:color="000000"/>
              <w:bottom w:val="outset" w:sz="6" w:space="0" w:color="000000"/>
              <w:right w:val="outset" w:sz="6" w:space="0" w:color="000000"/>
            </w:tcBorders>
            <w:vAlign w:val="center"/>
          </w:tcPr>
          <w:p w:rsidR="000B41FB" w:rsidRDefault="000B41FB" w:rsidP="004242D5">
            <w:pPr>
              <w:wordWrap w:val="0"/>
              <w:jc w:val="center"/>
              <w:rPr>
                <w:rFonts w:ascii="宋体" w:hAnsi="宋体"/>
                <w:szCs w:val="21"/>
              </w:rPr>
            </w:pPr>
            <w:r>
              <w:rPr>
                <w:rFonts w:ascii="宋体" w:hAnsi="宋体" w:hint="eastAsia"/>
                <w:szCs w:val="21"/>
              </w:rPr>
              <w:t>5</w:t>
            </w:r>
          </w:p>
        </w:tc>
        <w:tc>
          <w:tcPr>
            <w:tcW w:w="4196" w:type="dxa"/>
            <w:tcBorders>
              <w:top w:val="single" w:sz="8" w:space="0" w:color="000000"/>
              <w:left w:val="outset" w:sz="6" w:space="0" w:color="000000"/>
              <w:bottom w:val="single" w:sz="8" w:space="0" w:color="000000"/>
              <w:right w:val="single" w:sz="8" w:space="0" w:color="000000"/>
            </w:tcBorders>
            <w:vAlign w:val="center"/>
          </w:tcPr>
          <w:p w:rsidR="000B41FB" w:rsidRDefault="000B41FB" w:rsidP="004242D5">
            <w:pPr>
              <w:wordWrap w:val="0"/>
              <w:ind w:firstLineChars="200" w:firstLine="422"/>
              <w:jc w:val="left"/>
              <w:rPr>
                <w:szCs w:val="21"/>
              </w:rPr>
            </w:pPr>
            <w:r>
              <w:rPr>
                <w:b/>
                <w:bCs/>
                <w:szCs w:val="21"/>
              </w:rPr>
              <w:t>评审内容：</w:t>
            </w:r>
            <w:r>
              <w:rPr>
                <w:szCs w:val="21"/>
              </w:rPr>
              <w:t>投标人</w:t>
            </w:r>
            <w:r>
              <w:rPr>
                <w:rFonts w:hint="eastAsia"/>
                <w:szCs w:val="21"/>
              </w:rPr>
              <w:t>提供</w:t>
            </w:r>
            <w:r>
              <w:rPr>
                <w:szCs w:val="21"/>
              </w:rPr>
              <w:t>以</w:t>
            </w:r>
            <w:r>
              <w:rPr>
                <w:rFonts w:hint="eastAsia"/>
                <w:szCs w:val="21"/>
              </w:rPr>
              <w:t>下承诺</w:t>
            </w:r>
            <w:r>
              <w:rPr>
                <w:szCs w:val="21"/>
              </w:rPr>
              <w:t>的得</w:t>
            </w:r>
            <w:r>
              <w:rPr>
                <w:rFonts w:hint="eastAsia"/>
                <w:szCs w:val="21"/>
              </w:rPr>
              <w:t>5</w:t>
            </w:r>
            <w:r>
              <w:rPr>
                <w:rFonts w:hint="eastAsia"/>
                <w:szCs w:val="21"/>
              </w:rPr>
              <w:t>分</w:t>
            </w:r>
            <w:r>
              <w:rPr>
                <w:szCs w:val="21"/>
              </w:rPr>
              <w:t>，否则不得分。</w:t>
            </w:r>
            <w:r>
              <w:rPr>
                <w:szCs w:val="21"/>
              </w:rPr>
              <w:t xml:space="preserve"> </w:t>
            </w:r>
          </w:p>
          <w:p w:rsidR="000B41FB" w:rsidRDefault="000B41FB" w:rsidP="004242D5">
            <w:pPr>
              <w:wordWrap w:val="0"/>
              <w:rPr>
                <w:szCs w:val="21"/>
              </w:rPr>
            </w:pPr>
            <w:r>
              <w:rPr>
                <w:szCs w:val="21"/>
              </w:rPr>
              <w:t>（</w:t>
            </w:r>
            <w:r>
              <w:rPr>
                <w:szCs w:val="21"/>
              </w:rPr>
              <w:t>1</w:t>
            </w:r>
            <w:r>
              <w:rPr>
                <w:szCs w:val="21"/>
              </w:rPr>
              <w:t>）人员严格按照招标文件及投标承诺配置；</w:t>
            </w:r>
            <w:r>
              <w:rPr>
                <w:szCs w:val="21"/>
              </w:rPr>
              <w:t xml:space="preserve"> </w:t>
            </w:r>
          </w:p>
          <w:p w:rsidR="000B41FB" w:rsidRDefault="000B41FB" w:rsidP="004242D5">
            <w:pPr>
              <w:wordWrap w:val="0"/>
              <w:rPr>
                <w:szCs w:val="21"/>
              </w:rPr>
            </w:pPr>
            <w:r>
              <w:rPr>
                <w:szCs w:val="21"/>
              </w:rPr>
              <w:t>（</w:t>
            </w:r>
            <w:r>
              <w:rPr>
                <w:szCs w:val="21"/>
              </w:rPr>
              <w:t>2</w:t>
            </w:r>
            <w:r>
              <w:rPr>
                <w:szCs w:val="21"/>
              </w:rPr>
              <w:t>）服务质量达到招标文件要求；</w:t>
            </w:r>
            <w:r>
              <w:rPr>
                <w:szCs w:val="21"/>
              </w:rPr>
              <w:t xml:space="preserve"> </w:t>
            </w:r>
          </w:p>
          <w:p w:rsidR="000B41FB" w:rsidRDefault="000B41FB" w:rsidP="004242D5">
            <w:pPr>
              <w:wordWrap w:val="0"/>
              <w:rPr>
                <w:szCs w:val="21"/>
              </w:rPr>
            </w:pPr>
            <w:r>
              <w:rPr>
                <w:szCs w:val="21"/>
              </w:rPr>
              <w:t>（</w:t>
            </w:r>
            <w:r>
              <w:rPr>
                <w:szCs w:val="21"/>
              </w:rPr>
              <w:t>3</w:t>
            </w:r>
            <w:r>
              <w:rPr>
                <w:szCs w:val="21"/>
              </w:rPr>
              <w:t>）对未能达到管理要求承担相应管理责任。</w:t>
            </w:r>
            <w:r>
              <w:rPr>
                <w:szCs w:val="21"/>
              </w:rPr>
              <w:t xml:space="preserve"> </w:t>
            </w:r>
          </w:p>
          <w:p w:rsidR="000B41FB" w:rsidRDefault="000B41FB" w:rsidP="004242D5">
            <w:pPr>
              <w:ind w:firstLineChars="200" w:firstLine="420"/>
              <w:rPr>
                <w:rFonts w:ascii="宋体" w:hAnsi="宋体"/>
                <w:b/>
                <w:szCs w:val="21"/>
              </w:rPr>
            </w:pPr>
            <w:r>
              <w:rPr>
                <w:szCs w:val="21"/>
              </w:rPr>
              <w:t>要求提供承诺</w:t>
            </w:r>
            <w:r>
              <w:rPr>
                <w:rFonts w:hint="eastAsia"/>
                <w:szCs w:val="21"/>
              </w:rPr>
              <w:t>函</w:t>
            </w:r>
            <w:r>
              <w:rPr>
                <w:szCs w:val="21"/>
              </w:rPr>
              <w:t>作为得分依据（格式自拟）</w:t>
            </w:r>
          </w:p>
        </w:tc>
      </w:tr>
      <w:tr w:rsidR="000B41FB" w:rsidTr="004242D5">
        <w:trPr>
          <w:jc w:val="center"/>
        </w:trPr>
        <w:tc>
          <w:tcPr>
            <w:tcW w:w="680" w:type="dxa"/>
            <w:vMerge w:val="restart"/>
            <w:tcBorders>
              <w:top w:val="single" w:sz="8" w:space="0" w:color="000000"/>
              <w:left w:val="single" w:sz="8" w:space="0" w:color="000000"/>
              <w:right w:val="single" w:sz="8" w:space="0" w:color="000000"/>
            </w:tcBorders>
            <w:vAlign w:val="center"/>
          </w:tcPr>
          <w:p w:rsidR="000B41FB" w:rsidRDefault="000B41FB" w:rsidP="004242D5">
            <w:pPr>
              <w:wordWrap w:val="0"/>
              <w:jc w:val="center"/>
              <w:rPr>
                <w:rFonts w:ascii="宋体" w:hAnsi="宋体" w:cs="宋体"/>
                <w:b/>
                <w:bCs/>
                <w:szCs w:val="21"/>
              </w:rPr>
            </w:pPr>
            <w:r>
              <w:rPr>
                <w:rFonts w:ascii="宋体" w:hAnsi="宋体"/>
                <w:b/>
                <w:bCs/>
                <w:szCs w:val="21"/>
              </w:rPr>
              <w:t>3</w:t>
            </w:r>
          </w:p>
        </w:tc>
        <w:tc>
          <w:tcPr>
            <w:tcW w:w="4196" w:type="dxa"/>
            <w:gridSpan w:val="3"/>
            <w:tcBorders>
              <w:top w:val="single" w:sz="8" w:space="0" w:color="000000"/>
              <w:left w:val="single" w:sz="8" w:space="0" w:color="000000"/>
              <w:bottom w:val="single" w:sz="8" w:space="0" w:color="000000"/>
              <w:right w:val="single" w:sz="8" w:space="0" w:color="000000"/>
            </w:tcBorders>
            <w:vAlign w:val="center"/>
          </w:tcPr>
          <w:p w:rsidR="000B41FB" w:rsidRDefault="000B41FB" w:rsidP="004242D5">
            <w:pPr>
              <w:wordWrap w:val="0"/>
              <w:jc w:val="center"/>
              <w:rPr>
                <w:rFonts w:ascii="宋体" w:hAnsi="宋体" w:cs="宋体"/>
                <w:b/>
                <w:bCs/>
                <w:szCs w:val="21"/>
              </w:rPr>
            </w:pPr>
            <w:r>
              <w:rPr>
                <w:rFonts w:ascii="宋体" w:hAnsi="宋体" w:hint="eastAsia"/>
                <w:b/>
                <w:bCs/>
                <w:szCs w:val="21"/>
              </w:rPr>
              <w:t>综合实力部分</w:t>
            </w:r>
          </w:p>
        </w:tc>
        <w:tc>
          <w:tcPr>
            <w:tcW w:w="4196" w:type="dxa"/>
            <w:tcBorders>
              <w:top w:val="single" w:sz="8" w:space="0" w:color="000000"/>
              <w:left w:val="single" w:sz="8" w:space="0" w:color="000000"/>
              <w:bottom w:val="single" w:sz="8" w:space="0" w:color="000000"/>
              <w:right w:val="single" w:sz="8" w:space="0" w:color="000000"/>
            </w:tcBorders>
            <w:vAlign w:val="center"/>
          </w:tcPr>
          <w:p w:rsidR="000B41FB" w:rsidRDefault="000B41FB" w:rsidP="004242D5">
            <w:pPr>
              <w:wordWrap w:val="0"/>
              <w:jc w:val="center"/>
              <w:rPr>
                <w:rFonts w:ascii="宋体" w:hAnsi="宋体" w:cs="宋体"/>
                <w:b/>
                <w:bCs/>
                <w:szCs w:val="21"/>
              </w:rPr>
            </w:pPr>
            <w:r>
              <w:rPr>
                <w:rFonts w:ascii="宋体" w:hAnsi="宋体" w:hint="eastAsia"/>
                <w:b/>
                <w:bCs/>
                <w:szCs w:val="21"/>
              </w:rPr>
              <w:t>30</w:t>
            </w:r>
          </w:p>
        </w:tc>
      </w:tr>
      <w:tr w:rsidR="000B41FB" w:rsidTr="004242D5">
        <w:trPr>
          <w:jc w:val="center"/>
        </w:trPr>
        <w:tc>
          <w:tcPr>
            <w:tcW w:w="680" w:type="dxa"/>
            <w:vMerge/>
            <w:tcBorders>
              <w:left w:val="single" w:sz="8" w:space="0" w:color="000000"/>
              <w:right w:val="single" w:sz="8" w:space="0" w:color="000000"/>
            </w:tcBorders>
            <w:shd w:val="clear" w:color="auto" w:fill="auto"/>
            <w:vAlign w:val="center"/>
          </w:tcPr>
          <w:p w:rsidR="000B41FB" w:rsidRDefault="000B41FB" w:rsidP="004242D5">
            <w:pPr>
              <w:jc w:val="center"/>
              <w:rPr>
                <w:rFonts w:ascii="宋体" w:hAnsi="宋体" w:cs="宋体"/>
                <w:b/>
                <w:bCs/>
                <w:szCs w:val="21"/>
              </w:rPr>
            </w:pPr>
          </w:p>
        </w:tc>
        <w:tc>
          <w:tcPr>
            <w:tcW w:w="680"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0B41FB" w:rsidRDefault="000B41FB" w:rsidP="004242D5">
            <w:pPr>
              <w:wordWrap w:val="0"/>
              <w:jc w:val="center"/>
              <w:rPr>
                <w:rFonts w:ascii="宋体" w:hAnsi="宋体" w:cs="宋体"/>
                <w:szCs w:val="21"/>
              </w:rPr>
            </w:pPr>
            <w:r>
              <w:rPr>
                <w:rFonts w:ascii="宋体" w:hAnsi="宋体"/>
                <w:szCs w:val="21"/>
              </w:rPr>
              <w:t>序号</w:t>
            </w:r>
          </w:p>
        </w:tc>
        <w:tc>
          <w:tcPr>
            <w:tcW w:w="2239"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0B41FB" w:rsidRDefault="000B41FB" w:rsidP="004242D5">
            <w:pPr>
              <w:wordWrap w:val="0"/>
              <w:jc w:val="center"/>
              <w:rPr>
                <w:rFonts w:ascii="宋体" w:hAnsi="宋体" w:cs="宋体"/>
                <w:szCs w:val="21"/>
              </w:rPr>
            </w:pPr>
            <w:r>
              <w:rPr>
                <w:rFonts w:ascii="宋体" w:hAnsi="宋体"/>
                <w:szCs w:val="21"/>
              </w:rPr>
              <w:t>评分因素</w:t>
            </w:r>
          </w:p>
        </w:tc>
        <w:tc>
          <w:tcPr>
            <w:tcW w:w="1277"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0B41FB" w:rsidRDefault="000B41FB" w:rsidP="004242D5">
            <w:pPr>
              <w:wordWrap w:val="0"/>
              <w:jc w:val="center"/>
              <w:rPr>
                <w:rFonts w:ascii="宋体" w:hAnsi="宋体" w:cs="宋体"/>
                <w:szCs w:val="21"/>
              </w:rPr>
            </w:pPr>
            <w:r>
              <w:rPr>
                <w:rFonts w:ascii="宋体" w:hAnsi="宋体"/>
                <w:szCs w:val="21"/>
              </w:rPr>
              <w:t>权重(</w:t>
            </w:r>
            <w:r>
              <w:rPr>
                <w:rFonts w:ascii="宋体" w:hAnsi="宋体" w:hint="eastAsia"/>
                <w:szCs w:val="21"/>
              </w:rPr>
              <w:t>分值</w:t>
            </w:r>
            <w:r>
              <w:rPr>
                <w:rFonts w:ascii="宋体" w:hAnsi="宋体"/>
                <w:szCs w:val="21"/>
              </w:rPr>
              <w:t>)</w:t>
            </w:r>
          </w:p>
        </w:tc>
        <w:tc>
          <w:tcPr>
            <w:tcW w:w="4196"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0B41FB" w:rsidRDefault="000B41FB" w:rsidP="004242D5">
            <w:pPr>
              <w:wordWrap w:val="0"/>
              <w:jc w:val="center"/>
              <w:rPr>
                <w:rFonts w:ascii="宋体" w:hAnsi="宋体" w:cs="宋体"/>
                <w:szCs w:val="21"/>
              </w:rPr>
            </w:pPr>
            <w:r>
              <w:rPr>
                <w:rFonts w:ascii="宋体" w:hAnsi="宋体"/>
                <w:szCs w:val="21"/>
              </w:rPr>
              <w:t>评分准则</w:t>
            </w:r>
          </w:p>
        </w:tc>
      </w:tr>
      <w:tr w:rsidR="000B41FB" w:rsidTr="004242D5">
        <w:trPr>
          <w:jc w:val="center"/>
        </w:trPr>
        <w:tc>
          <w:tcPr>
            <w:tcW w:w="680" w:type="dxa"/>
            <w:vMerge/>
            <w:tcBorders>
              <w:left w:val="single" w:sz="8" w:space="0" w:color="000000"/>
              <w:right w:val="single" w:sz="8" w:space="0" w:color="000000"/>
            </w:tcBorders>
            <w:shd w:val="clear" w:color="auto" w:fill="auto"/>
            <w:vAlign w:val="center"/>
          </w:tcPr>
          <w:p w:rsidR="000B41FB" w:rsidRDefault="000B41FB" w:rsidP="004242D5">
            <w:pPr>
              <w:jc w:val="center"/>
              <w:rPr>
                <w:rFonts w:ascii="宋体" w:hAnsi="宋体" w:cs="宋体"/>
                <w:b/>
                <w:bCs/>
                <w:szCs w:val="21"/>
              </w:rPr>
            </w:pPr>
          </w:p>
        </w:tc>
        <w:tc>
          <w:tcPr>
            <w:tcW w:w="6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B41FB" w:rsidRDefault="000B41FB" w:rsidP="004242D5">
            <w:pPr>
              <w:wordWrap w:val="0"/>
              <w:jc w:val="center"/>
              <w:rPr>
                <w:rFonts w:ascii="宋体" w:hAnsi="宋体"/>
                <w:szCs w:val="21"/>
              </w:rPr>
            </w:pPr>
            <w:r>
              <w:rPr>
                <w:rFonts w:ascii="宋体" w:hAnsi="宋体" w:hint="eastAsia"/>
                <w:szCs w:val="21"/>
              </w:rPr>
              <w:t>1</w:t>
            </w:r>
          </w:p>
        </w:tc>
        <w:tc>
          <w:tcPr>
            <w:tcW w:w="223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B41FB" w:rsidRDefault="000B41FB" w:rsidP="004242D5">
            <w:pPr>
              <w:wordWrap w:val="0"/>
              <w:jc w:val="center"/>
              <w:rPr>
                <w:rFonts w:ascii="宋体" w:hAnsi="宋体"/>
                <w:szCs w:val="21"/>
              </w:rPr>
            </w:pPr>
            <w:r>
              <w:rPr>
                <w:rFonts w:ascii="宋体" w:hAnsi="宋体" w:hint="eastAsia"/>
                <w:szCs w:val="21"/>
              </w:rPr>
              <w:t>项目负责人情况</w:t>
            </w:r>
            <w:r>
              <w:rPr>
                <w:rFonts w:ascii="宋体" w:hAnsi="宋体" w:hint="eastAsia"/>
                <w:szCs w:val="21"/>
              </w:rPr>
              <w:br/>
              <w:t>（限1人）</w:t>
            </w:r>
          </w:p>
        </w:tc>
        <w:tc>
          <w:tcPr>
            <w:tcW w:w="127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B41FB" w:rsidRDefault="000B41FB" w:rsidP="004242D5">
            <w:pPr>
              <w:wordWrap w:val="0"/>
              <w:jc w:val="center"/>
              <w:rPr>
                <w:rFonts w:ascii="宋体" w:hAnsi="宋体"/>
                <w:szCs w:val="21"/>
              </w:rPr>
            </w:pPr>
            <w:r>
              <w:rPr>
                <w:rFonts w:ascii="宋体" w:hAnsi="宋体" w:hint="eastAsia"/>
                <w:szCs w:val="21"/>
              </w:rPr>
              <w:t>5</w:t>
            </w:r>
          </w:p>
        </w:tc>
        <w:tc>
          <w:tcPr>
            <w:tcW w:w="419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B41FB" w:rsidRDefault="000B41FB" w:rsidP="004242D5">
            <w:pPr>
              <w:adjustRightInd w:val="0"/>
              <w:snapToGrid w:val="0"/>
              <w:ind w:firstLineChars="200" w:firstLine="422"/>
              <w:rPr>
                <w:rFonts w:ascii="宋体" w:hAnsi="宋体"/>
                <w:szCs w:val="21"/>
              </w:rPr>
            </w:pPr>
            <w:r>
              <w:rPr>
                <w:rFonts w:ascii="宋体" w:hAnsi="宋体" w:hint="eastAsia"/>
                <w:b/>
                <w:szCs w:val="21"/>
              </w:rPr>
              <w:t>（一）评分内容：</w:t>
            </w:r>
          </w:p>
          <w:p w:rsidR="000B41FB" w:rsidRDefault="000B41FB" w:rsidP="004242D5">
            <w:pPr>
              <w:adjustRightInd w:val="0"/>
              <w:snapToGrid w:val="0"/>
              <w:ind w:firstLineChars="200" w:firstLine="420"/>
              <w:rPr>
                <w:rFonts w:ascii="宋体" w:hAnsi="宋体"/>
                <w:szCs w:val="21"/>
                <w:highlight w:val="yellow"/>
              </w:rPr>
            </w:pPr>
            <w:r>
              <w:rPr>
                <w:rFonts w:ascii="宋体" w:hAnsi="宋体" w:cs="宋体"/>
                <w:kern w:val="0"/>
                <w:szCs w:val="21"/>
              </w:rPr>
              <w:t>投标人拟安排的项目负责人</w:t>
            </w:r>
            <w:r>
              <w:rPr>
                <w:rFonts w:ascii="宋体" w:hAnsi="宋体" w:cs="宋体" w:hint="eastAsia"/>
                <w:kern w:val="0"/>
                <w:szCs w:val="21"/>
              </w:rPr>
              <w:t>须</w:t>
            </w:r>
            <w:r>
              <w:rPr>
                <w:rFonts w:ascii="宋体" w:hAnsi="宋体" w:cs="宋体"/>
                <w:kern w:val="0"/>
                <w:szCs w:val="21"/>
              </w:rPr>
              <w:t>为本单位</w:t>
            </w:r>
            <w:r>
              <w:rPr>
                <w:rFonts w:ascii="宋体" w:hAnsi="宋体" w:cs="宋体" w:hint="eastAsia"/>
                <w:kern w:val="0"/>
                <w:szCs w:val="21"/>
              </w:rPr>
              <w:t>自有</w:t>
            </w:r>
            <w:r>
              <w:rPr>
                <w:rFonts w:ascii="宋体" w:hAnsi="宋体" w:cs="宋体"/>
                <w:kern w:val="0"/>
                <w:szCs w:val="21"/>
              </w:rPr>
              <w:t>员工，否则此项不予计分。在此基础上，按以下标准评分。</w:t>
            </w:r>
          </w:p>
          <w:p w:rsidR="000B41FB" w:rsidRDefault="000B41FB" w:rsidP="004242D5">
            <w:pPr>
              <w:numPr>
                <w:ilvl w:val="0"/>
                <w:numId w:val="1"/>
              </w:numPr>
              <w:adjustRightInd w:val="0"/>
              <w:snapToGrid w:val="0"/>
              <w:ind w:firstLineChars="200" w:firstLine="420"/>
              <w:rPr>
                <w:rFonts w:ascii="宋体" w:hAnsi="宋体"/>
                <w:szCs w:val="21"/>
              </w:rPr>
            </w:pPr>
            <w:r>
              <w:rPr>
                <w:rFonts w:ascii="宋体" w:hAnsi="宋体" w:hint="eastAsia"/>
                <w:szCs w:val="21"/>
              </w:rPr>
              <w:t>项目负责人具备汉语言文学、新闻传播类、广告设计类、市场营销类相关专</w:t>
            </w:r>
            <w:r>
              <w:rPr>
                <w:rFonts w:ascii="宋体" w:hAnsi="宋体" w:hint="eastAsia"/>
                <w:szCs w:val="21"/>
              </w:rPr>
              <w:lastRenderedPageBreak/>
              <w:t>业硕士或以上学历，得2分；</w:t>
            </w:r>
          </w:p>
          <w:p w:rsidR="000B41FB" w:rsidRDefault="000B41FB" w:rsidP="004242D5">
            <w:pPr>
              <w:numPr>
                <w:ilvl w:val="0"/>
                <w:numId w:val="1"/>
              </w:numPr>
              <w:adjustRightInd w:val="0"/>
              <w:snapToGrid w:val="0"/>
              <w:ind w:firstLineChars="200" w:firstLine="420"/>
              <w:rPr>
                <w:rFonts w:ascii="宋体" w:hAnsi="宋体"/>
                <w:szCs w:val="21"/>
              </w:rPr>
            </w:pPr>
            <w:r>
              <w:rPr>
                <w:rFonts w:ascii="宋体" w:hAnsi="宋体" w:hint="eastAsia"/>
                <w:szCs w:val="21"/>
              </w:rPr>
              <w:t>项目负责人具备新闻编辑专业副高或以上职称证书，得1.5分；</w:t>
            </w:r>
          </w:p>
          <w:p w:rsidR="000B41FB" w:rsidRDefault="000B41FB" w:rsidP="004242D5">
            <w:pPr>
              <w:numPr>
                <w:ilvl w:val="0"/>
                <w:numId w:val="1"/>
              </w:numPr>
              <w:adjustRightInd w:val="0"/>
              <w:snapToGrid w:val="0"/>
              <w:ind w:firstLineChars="200" w:firstLine="420"/>
              <w:rPr>
                <w:rFonts w:ascii="宋体" w:hAnsi="宋体"/>
                <w:szCs w:val="21"/>
              </w:rPr>
            </w:pPr>
            <w:r>
              <w:rPr>
                <w:rFonts w:ascii="宋体" w:hAnsi="宋体" w:hint="eastAsia"/>
                <w:szCs w:val="21"/>
              </w:rPr>
              <w:t>项目负责人具有国家新闻出版总署统一印发的新闻记者证得1.5分。</w:t>
            </w:r>
          </w:p>
          <w:p w:rsidR="000B41FB" w:rsidRDefault="000B41FB" w:rsidP="004242D5">
            <w:pPr>
              <w:adjustRightInd w:val="0"/>
              <w:snapToGrid w:val="0"/>
              <w:ind w:firstLineChars="300" w:firstLine="630"/>
              <w:rPr>
                <w:rFonts w:ascii="宋体" w:hAnsi="宋体"/>
                <w:szCs w:val="21"/>
              </w:rPr>
            </w:pPr>
            <w:r>
              <w:rPr>
                <w:rFonts w:ascii="宋体" w:hAnsi="宋体" w:hint="eastAsia"/>
                <w:szCs w:val="21"/>
              </w:rPr>
              <w:t>以上条件齐全得5分。</w:t>
            </w:r>
          </w:p>
          <w:p w:rsidR="000B41FB" w:rsidRDefault="000B41FB" w:rsidP="004242D5">
            <w:pPr>
              <w:adjustRightInd w:val="0"/>
              <w:snapToGrid w:val="0"/>
              <w:ind w:firstLineChars="200" w:firstLine="422"/>
              <w:rPr>
                <w:rFonts w:ascii="宋体" w:hAnsi="宋体"/>
                <w:b/>
                <w:szCs w:val="21"/>
              </w:rPr>
            </w:pPr>
            <w:r>
              <w:rPr>
                <w:rFonts w:ascii="宋体" w:hAnsi="宋体" w:hint="eastAsia"/>
                <w:b/>
                <w:szCs w:val="21"/>
              </w:rPr>
              <w:t>（二）评分依据：</w:t>
            </w:r>
          </w:p>
          <w:p w:rsidR="000B41FB" w:rsidRDefault="000B41FB" w:rsidP="004242D5">
            <w:pPr>
              <w:adjustRightInd w:val="0"/>
              <w:snapToGrid w:val="0"/>
              <w:ind w:firstLineChars="200" w:firstLine="420"/>
              <w:rPr>
                <w:szCs w:val="21"/>
              </w:rPr>
            </w:pPr>
            <w:r>
              <w:rPr>
                <w:rFonts w:ascii="宋体" w:hAnsi="宋体" w:cs="宋体" w:hint="eastAsia"/>
                <w:kern w:val="0"/>
                <w:szCs w:val="21"/>
              </w:rPr>
              <w:t>（1）要求提供通过投标人购买的主要团队成员2021年4月至2021年6月期间社保证明或成员与投标人签订的劳务合同及相关证明材料作为得分依据。</w:t>
            </w:r>
          </w:p>
          <w:p w:rsidR="000B41FB" w:rsidRDefault="000B41FB" w:rsidP="004242D5">
            <w:pPr>
              <w:widowControl/>
              <w:wordWrap w:val="0"/>
              <w:ind w:firstLineChars="200" w:firstLine="420"/>
              <w:jc w:val="left"/>
              <w:textAlignment w:val="top"/>
              <w:rPr>
                <w:szCs w:val="21"/>
              </w:rPr>
            </w:pPr>
            <w:r>
              <w:rPr>
                <w:rFonts w:ascii="宋体" w:hAnsi="宋体" w:cs="宋体" w:hint="eastAsia"/>
                <w:kern w:val="0"/>
                <w:szCs w:val="21"/>
              </w:rPr>
              <w:t>（2）需提供</w:t>
            </w:r>
            <w:r>
              <w:rPr>
                <w:rFonts w:ascii="宋体" w:hAnsi="宋体" w:hint="eastAsia"/>
                <w:szCs w:val="21"/>
              </w:rPr>
              <w:t>新闻编辑专业副高或以上职称证书和新闻记者证复印件，同时加盖公司公章。</w:t>
            </w:r>
            <w:r>
              <w:rPr>
                <w:rFonts w:ascii="宋体" w:hAnsi="宋体" w:cs="宋体"/>
                <w:kern w:val="0"/>
                <w:szCs w:val="21"/>
              </w:rPr>
              <w:t xml:space="preserve"> </w:t>
            </w:r>
          </w:p>
          <w:p w:rsidR="000B41FB" w:rsidRDefault="000B41FB" w:rsidP="004242D5">
            <w:pPr>
              <w:widowControl/>
              <w:wordWrap w:val="0"/>
              <w:ind w:firstLineChars="200" w:firstLine="420"/>
              <w:textAlignment w:val="top"/>
              <w:rPr>
                <w:rFonts w:ascii="宋体" w:hAnsi="宋体"/>
                <w:szCs w:val="21"/>
              </w:rPr>
            </w:pPr>
            <w:r>
              <w:rPr>
                <w:rFonts w:ascii="宋体" w:hAnsi="宋体" w:cs="宋体" w:hint="eastAsia"/>
                <w:kern w:val="0"/>
                <w:szCs w:val="21"/>
              </w:rPr>
              <w:t>（3）</w:t>
            </w:r>
            <w:r>
              <w:rPr>
                <w:rFonts w:ascii="宋体" w:hAnsi="宋体" w:cs="宋体"/>
                <w:kern w:val="0"/>
                <w:szCs w:val="21"/>
              </w:rPr>
              <w:t>学历证明需</w:t>
            </w:r>
            <w:r>
              <w:rPr>
                <w:rFonts w:ascii="宋体" w:hAnsi="宋体" w:cs="宋体" w:hint="eastAsia"/>
                <w:kern w:val="0"/>
                <w:szCs w:val="21"/>
              </w:rPr>
              <w:t>提供</w:t>
            </w:r>
            <w:r>
              <w:rPr>
                <w:rFonts w:ascii="宋体" w:hAnsi="宋体" w:cs="宋体"/>
                <w:kern w:val="0"/>
                <w:szCs w:val="21"/>
              </w:rPr>
              <w:t>学历学位证书</w:t>
            </w:r>
            <w:r>
              <w:rPr>
                <w:rFonts w:ascii="宋体" w:hAnsi="宋体" w:cs="宋体" w:hint="eastAsia"/>
                <w:kern w:val="0"/>
                <w:szCs w:val="21"/>
              </w:rPr>
              <w:t>复印件并加盖公司公章</w:t>
            </w:r>
            <w:r>
              <w:rPr>
                <w:rFonts w:ascii="宋体" w:hAnsi="宋体" w:cs="宋体"/>
                <w:kern w:val="0"/>
                <w:szCs w:val="21"/>
              </w:rPr>
              <w:t>。评分中出现无证明资料或</w:t>
            </w:r>
            <w:r>
              <w:rPr>
                <w:rFonts w:ascii="宋体" w:hAnsi="宋体" w:cs="宋体" w:hint="eastAsia"/>
                <w:kern w:val="0"/>
                <w:szCs w:val="21"/>
              </w:rPr>
              <w:t>评委</w:t>
            </w:r>
            <w:r>
              <w:rPr>
                <w:rFonts w:ascii="宋体" w:hAnsi="宋体" w:cs="宋体"/>
                <w:kern w:val="0"/>
                <w:szCs w:val="21"/>
              </w:rPr>
              <w:t xml:space="preserve">无法凭所提供资料判断是否得分的情况，一律作不得分处理。 </w:t>
            </w:r>
          </w:p>
        </w:tc>
      </w:tr>
      <w:tr w:rsidR="000B41FB" w:rsidTr="004242D5">
        <w:trPr>
          <w:trHeight w:val="1244"/>
          <w:jc w:val="center"/>
        </w:trPr>
        <w:tc>
          <w:tcPr>
            <w:tcW w:w="680" w:type="dxa"/>
            <w:vMerge/>
            <w:tcBorders>
              <w:left w:val="single" w:sz="8" w:space="0" w:color="000000"/>
              <w:right w:val="single" w:sz="8" w:space="0" w:color="000000"/>
            </w:tcBorders>
            <w:vAlign w:val="center"/>
          </w:tcPr>
          <w:p w:rsidR="000B41FB" w:rsidRDefault="000B41FB" w:rsidP="004242D5">
            <w:pPr>
              <w:jc w:val="center"/>
              <w:rPr>
                <w:rFonts w:ascii="宋体" w:hAnsi="宋体" w:cs="宋体"/>
                <w:b/>
                <w:bCs/>
                <w:szCs w:val="21"/>
              </w:rPr>
            </w:pPr>
          </w:p>
        </w:tc>
        <w:tc>
          <w:tcPr>
            <w:tcW w:w="680" w:type="dxa"/>
            <w:tcBorders>
              <w:top w:val="single" w:sz="8" w:space="0" w:color="000000"/>
              <w:left w:val="single" w:sz="8" w:space="0" w:color="000000"/>
              <w:bottom w:val="single" w:sz="8" w:space="0" w:color="000000"/>
              <w:right w:val="single" w:sz="8" w:space="0" w:color="000000"/>
            </w:tcBorders>
            <w:vAlign w:val="center"/>
          </w:tcPr>
          <w:p w:rsidR="000B41FB" w:rsidRDefault="000B41FB" w:rsidP="004242D5">
            <w:pPr>
              <w:wordWrap w:val="0"/>
              <w:jc w:val="center"/>
              <w:rPr>
                <w:rFonts w:ascii="宋体" w:hAnsi="宋体"/>
                <w:szCs w:val="21"/>
              </w:rPr>
            </w:pPr>
            <w:r>
              <w:rPr>
                <w:rFonts w:ascii="宋体" w:hAnsi="宋体" w:hint="eastAsia"/>
                <w:szCs w:val="21"/>
              </w:rPr>
              <w:t>2</w:t>
            </w:r>
          </w:p>
        </w:tc>
        <w:tc>
          <w:tcPr>
            <w:tcW w:w="2239" w:type="dxa"/>
            <w:tcBorders>
              <w:top w:val="single" w:sz="8" w:space="0" w:color="000000"/>
              <w:left w:val="single" w:sz="8" w:space="0" w:color="000000"/>
              <w:bottom w:val="single" w:sz="8" w:space="0" w:color="000000"/>
              <w:right w:val="single" w:sz="8" w:space="0" w:color="000000"/>
            </w:tcBorders>
            <w:vAlign w:val="center"/>
          </w:tcPr>
          <w:p w:rsidR="000B41FB" w:rsidRDefault="000B41FB" w:rsidP="004242D5">
            <w:pPr>
              <w:jc w:val="center"/>
              <w:rPr>
                <w:rFonts w:ascii="宋体" w:hAnsi="宋体"/>
                <w:szCs w:val="21"/>
              </w:rPr>
            </w:pPr>
            <w:r>
              <w:rPr>
                <w:rFonts w:ascii="宋体" w:hAnsi="宋体" w:hint="eastAsia"/>
                <w:szCs w:val="21"/>
              </w:rPr>
              <w:t>项目服务团队情况</w:t>
            </w:r>
            <w:r>
              <w:rPr>
                <w:rStyle w:val="a4"/>
              </w:rPr>
              <w:br/>
            </w:r>
            <w:r>
              <w:rPr>
                <w:rFonts w:ascii="宋体" w:hAnsi="宋体" w:hint="eastAsia"/>
                <w:szCs w:val="21"/>
              </w:rPr>
              <w:t>（项目负责人除外）</w:t>
            </w:r>
          </w:p>
        </w:tc>
        <w:tc>
          <w:tcPr>
            <w:tcW w:w="1277" w:type="dxa"/>
            <w:tcBorders>
              <w:top w:val="single" w:sz="8" w:space="0" w:color="000000"/>
              <w:left w:val="single" w:sz="8" w:space="0" w:color="000000"/>
              <w:bottom w:val="single" w:sz="8" w:space="0" w:color="000000"/>
              <w:right w:val="single" w:sz="8" w:space="0" w:color="000000"/>
            </w:tcBorders>
            <w:vAlign w:val="center"/>
          </w:tcPr>
          <w:p w:rsidR="000B41FB" w:rsidRDefault="000B41FB" w:rsidP="004242D5">
            <w:pPr>
              <w:jc w:val="center"/>
              <w:rPr>
                <w:rFonts w:ascii="宋体" w:hAnsi="宋体"/>
                <w:szCs w:val="21"/>
              </w:rPr>
            </w:pPr>
            <w:r>
              <w:rPr>
                <w:rFonts w:ascii="宋体" w:hAnsi="宋体" w:hint="eastAsia"/>
                <w:szCs w:val="21"/>
              </w:rPr>
              <w:t>12</w:t>
            </w:r>
          </w:p>
        </w:tc>
        <w:tc>
          <w:tcPr>
            <w:tcW w:w="4196" w:type="dxa"/>
            <w:tcBorders>
              <w:top w:val="single" w:sz="8" w:space="0" w:color="000000"/>
              <w:left w:val="single" w:sz="8" w:space="0" w:color="000000"/>
              <w:bottom w:val="single" w:sz="8" w:space="0" w:color="000000"/>
              <w:right w:val="single" w:sz="8" w:space="0" w:color="000000"/>
            </w:tcBorders>
            <w:vAlign w:val="center"/>
          </w:tcPr>
          <w:p w:rsidR="000B41FB" w:rsidRDefault="000B41FB" w:rsidP="004242D5">
            <w:pPr>
              <w:adjustRightInd w:val="0"/>
              <w:snapToGrid w:val="0"/>
              <w:ind w:firstLineChars="200" w:firstLine="422"/>
              <w:rPr>
                <w:rFonts w:ascii="宋体" w:hAnsi="宋体"/>
                <w:szCs w:val="21"/>
              </w:rPr>
            </w:pPr>
            <w:r>
              <w:rPr>
                <w:rFonts w:ascii="宋体" w:hAnsi="宋体" w:hint="eastAsia"/>
                <w:b/>
                <w:bCs/>
                <w:szCs w:val="21"/>
              </w:rPr>
              <w:t>（一）评分内容：</w:t>
            </w:r>
          </w:p>
          <w:p w:rsidR="000B41FB" w:rsidRDefault="000B41FB" w:rsidP="004242D5">
            <w:pPr>
              <w:widowControl/>
              <w:wordWrap w:val="0"/>
              <w:ind w:firstLineChars="200" w:firstLine="420"/>
              <w:textAlignment w:val="top"/>
              <w:rPr>
                <w:rFonts w:ascii="宋体" w:hAnsi="宋体"/>
                <w:szCs w:val="21"/>
              </w:rPr>
            </w:pPr>
            <w:r>
              <w:rPr>
                <w:rFonts w:ascii="宋体" w:hAnsi="宋体" w:cs="宋体"/>
                <w:kern w:val="0"/>
                <w:szCs w:val="21"/>
              </w:rPr>
              <w:t>投标人拟安排的项目主要团队成员</w:t>
            </w:r>
            <w:r>
              <w:rPr>
                <w:rFonts w:ascii="宋体" w:hAnsi="宋体" w:cs="宋体" w:hint="eastAsia"/>
                <w:kern w:val="0"/>
                <w:szCs w:val="21"/>
              </w:rPr>
              <w:t>须</w:t>
            </w:r>
            <w:r>
              <w:rPr>
                <w:rFonts w:ascii="宋体" w:hAnsi="宋体" w:cs="宋体"/>
                <w:kern w:val="0"/>
                <w:szCs w:val="21"/>
              </w:rPr>
              <w:t>为本单位</w:t>
            </w:r>
            <w:r>
              <w:rPr>
                <w:rFonts w:ascii="宋体" w:hAnsi="宋体" w:cs="宋体" w:hint="eastAsia"/>
                <w:kern w:val="0"/>
                <w:szCs w:val="21"/>
              </w:rPr>
              <w:t>自有</w:t>
            </w:r>
            <w:r>
              <w:rPr>
                <w:rFonts w:ascii="宋体" w:hAnsi="宋体" w:cs="宋体"/>
                <w:kern w:val="0"/>
                <w:szCs w:val="21"/>
              </w:rPr>
              <w:t>员工</w:t>
            </w:r>
            <w:r>
              <w:rPr>
                <w:rFonts w:ascii="宋体" w:hAnsi="宋体" w:cs="宋体" w:hint="eastAsia"/>
                <w:kern w:val="0"/>
                <w:szCs w:val="21"/>
              </w:rPr>
              <w:t>，否则此项不予计分。</w:t>
            </w:r>
            <w:r>
              <w:rPr>
                <w:rFonts w:ascii="宋体" w:hAnsi="宋体" w:cs="宋体"/>
                <w:kern w:val="0"/>
                <w:szCs w:val="21"/>
              </w:rPr>
              <w:t xml:space="preserve">在此基础上，按以下标准评分。 </w:t>
            </w:r>
          </w:p>
          <w:p w:rsidR="000B41FB" w:rsidRDefault="000B41FB" w:rsidP="004242D5">
            <w:pPr>
              <w:numPr>
                <w:ilvl w:val="0"/>
                <w:numId w:val="2"/>
              </w:numPr>
              <w:adjustRightInd w:val="0"/>
              <w:snapToGrid w:val="0"/>
              <w:ind w:firstLineChars="200" w:firstLine="420"/>
              <w:rPr>
                <w:rFonts w:ascii="宋体" w:hAnsi="宋体"/>
                <w:szCs w:val="21"/>
              </w:rPr>
            </w:pPr>
            <w:r>
              <w:rPr>
                <w:rFonts w:ascii="宋体" w:hAnsi="宋体" w:hint="eastAsia"/>
                <w:szCs w:val="21"/>
              </w:rPr>
              <w:t>项目核心成员不少于1人，学历为本科，每提供1人次学历证明材料得1分；硕士研究生及以上学历，每提供1人次学历证明材料得2分。本项目最高得分为3分；</w:t>
            </w:r>
          </w:p>
          <w:p w:rsidR="000B41FB" w:rsidRDefault="000B41FB" w:rsidP="004242D5">
            <w:pPr>
              <w:numPr>
                <w:ilvl w:val="0"/>
                <w:numId w:val="2"/>
              </w:numPr>
              <w:adjustRightInd w:val="0"/>
              <w:snapToGrid w:val="0"/>
              <w:ind w:firstLineChars="200" w:firstLine="420"/>
              <w:rPr>
                <w:rFonts w:ascii="宋体" w:hAnsi="宋体"/>
                <w:szCs w:val="21"/>
              </w:rPr>
            </w:pPr>
            <w:r>
              <w:rPr>
                <w:rFonts w:ascii="宋体" w:hAnsi="宋体" w:hint="eastAsia"/>
                <w:szCs w:val="21"/>
              </w:rPr>
              <w:t>项目核心成员大学学习专业类型为法学类、新闻类、广告类、美术类或计算机类专业。每提供1人次证明材料得1分，本项最高得3分；</w:t>
            </w:r>
          </w:p>
          <w:p w:rsidR="000B41FB" w:rsidRDefault="000B41FB" w:rsidP="004242D5">
            <w:pPr>
              <w:adjustRightInd w:val="0"/>
              <w:snapToGrid w:val="0"/>
              <w:ind w:firstLineChars="200" w:firstLine="420"/>
              <w:rPr>
                <w:rFonts w:ascii="宋体" w:hAnsi="宋体"/>
                <w:szCs w:val="21"/>
              </w:rPr>
            </w:pPr>
            <w:r>
              <w:rPr>
                <w:rFonts w:ascii="宋体" w:hAnsi="宋体" w:hint="eastAsia"/>
                <w:szCs w:val="21"/>
              </w:rPr>
              <w:t>(3)驻点人员具有法学类或者新闻类专业本科及以上学历，且通过国家统一法律职业资格考试的，每提供1人次证明材料得3分，最高得3分，未提供不得分；</w:t>
            </w:r>
          </w:p>
          <w:p w:rsidR="000B41FB" w:rsidRDefault="000B41FB" w:rsidP="004242D5">
            <w:pPr>
              <w:adjustRightInd w:val="0"/>
              <w:snapToGrid w:val="0"/>
              <w:ind w:firstLineChars="200" w:firstLine="420"/>
              <w:rPr>
                <w:rFonts w:ascii="宋体" w:hAnsi="宋体"/>
                <w:szCs w:val="21"/>
              </w:rPr>
            </w:pPr>
            <w:r>
              <w:rPr>
                <w:rFonts w:ascii="宋体" w:hAnsi="宋体" w:hint="eastAsia"/>
                <w:szCs w:val="21"/>
              </w:rPr>
              <w:t>（4）项目核心成员与驻点人员具有政务类微信公众号运营经验的，</w:t>
            </w:r>
            <w:r>
              <w:rPr>
                <w:rFonts w:ascii="宋体" w:hAnsi="宋体" w:cs="宋体"/>
                <w:kern w:val="0"/>
                <w:szCs w:val="21"/>
              </w:rPr>
              <w:t>提供合同关键信息</w:t>
            </w:r>
            <w:r>
              <w:rPr>
                <w:rFonts w:ascii="宋体" w:hAnsi="宋体" w:cs="宋体" w:hint="eastAsia"/>
                <w:kern w:val="0"/>
                <w:szCs w:val="21"/>
              </w:rPr>
              <w:t>复印件作为得分依据。</w:t>
            </w:r>
            <w:r>
              <w:rPr>
                <w:rFonts w:ascii="宋体" w:hAnsi="宋体" w:cs="宋体"/>
                <w:kern w:val="0"/>
                <w:szCs w:val="21"/>
              </w:rPr>
              <w:t>通过合同关键信息无法</w:t>
            </w:r>
            <w:r>
              <w:rPr>
                <w:rFonts w:ascii="宋体" w:hAnsi="宋体" w:cs="宋体" w:hint="eastAsia"/>
                <w:kern w:val="0"/>
                <w:szCs w:val="21"/>
              </w:rPr>
              <w:t>证明</w:t>
            </w:r>
            <w:r>
              <w:rPr>
                <w:rFonts w:ascii="宋体" w:hAnsi="宋体" w:cs="宋体"/>
                <w:kern w:val="0"/>
                <w:szCs w:val="21"/>
              </w:rPr>
              <w:t>的，还</w:t>
            </w:r>
            <w:r>
              <w:rPr>
                <w:rFonts w:ascii="宋体" w:hAnsi="宋体" w:cs="宋体" w:hint="eastAsia"/>
                <w:kern w:val="0"/>
                <w:szCs w:val="21"/>
              </w:rPr>
              <w:t>应</w:t>
            </w:r>
            <w:r>
              <w:rPr>
                <w:rFonts w:ascii="宋体" w:hAnsi="宋体" w:cs="宋体"/>
                <w:kern w:val="0"/>
                <w:szCs w:val="21"/>
              </w:rPr>
              <w:t>提供合同甲方出具的证明文</w:t>
            </w:r>
            <w:r>
              <w:rPr>
                <w:rFonts w:ascii="宋体" w:hAnsi="宋体" w:cs="宋体" w:hint="eastAsia"/>
                <w:kern w:val="0"/>
                <w:szCs w:val="21"/>
              </w:rPr>
              <w:t>件等。</w:t>
            </w:r>
            <w:r>
              <w:rPr>
                <w:rFonts w:ascii="宋体" w:hAnsi="宋体" w:hint="eastAsia"/>
                <w:szCs w:val="21"/>
              </w:rPr>
              <w:t>每提供1人次证明材料得1分，本项最高得3分，未提供不得分。</w:t>
            </w:r>
          </w:p>
          <w:p w:rsidR="000B41FB" w:rsidRDefault="000B41FB" w:rsidP="004242D5">
            <w:pPr>
              <w:adjustRightInd w:val="0"/>
              <w:snapToGrid w:val="0"/>
              <w:ind w:firstLineChars="200" w:firstLine="422"/>
              <w:rPr>
                <w:rFonts w:ascii="宋体" w:hAnsi="宋体"/>
                <w:b/>
                <w:bCs/>
                <w:szCs w:val="21"/>
              </w:rPr>
            </w:pPr>
            <w:r>
              <w:rPr>
                <w:rFonts w:ascii="宋体" w:hAnsi="宋体" w:hint="eastAsia"/>
                <w:b/>
                <w:bCs/>
                <w:szCs w:val="21"/>
              </w:rPr>
              <w:t>（二）评分依据：</w:t>
            </w:r>
          </w:p>
          <w:p w:rsidR="000B41FB" w:rsidRDefault="000B41FB" w:rsidP="004242D5">
            <w:pPr>
              <w:widowControl/>
              <w:wordWrap w:val="0"/>
              <w:ind w:firstLineChars="200" w:firstLine="420"/>
              <w:jc w:val="left"/>
              <w:textAlignment w:val="top"/>
              <w:rPr>
                <w:rFonts w:ascii="宋体" w:hAnsi="宋体" w:cs="宋体"/>
                <w:kern w:val="0"/>
                <w:szCs w:val="21"/>
              </w:rPr>
            </w:pPr>
            <w:r>
              <w:rPr>
                <w:rFonts w:ascii="宋体" w:hAnsi="宋体" w:cs="宋体" w:hint="eastAsia"/>
                <w:kern w:val="0"/>
                <w:szCs w:val="21"/>
              </w:rPr>
              <w:t>（1）要求提供通过投标人购买的主要团队成员2021年4月至2021年6月期间社保证明或成员与投标人签订的劳务合同及相关证明材料作为得分依据。</w:t>
            </w:r>
          </w:p>
          <w:p w:rsidR="000B41FB" w:rsidRDefault="000B41FB" w:rsidP="004242D5">
            <w:pPr>
              <w:widowControl/>
              <w:wordWrap w:val="0"/>
              <w:ind w:firstLineChars="200" w:firstLine="420"/>
              <w:textAlignment w:val="top"/>
              <w:rPr>
                <w:szCs w:val="21"/>
              </w:rPr>
            </w:pPr>
            <w:r>
              <w:rPr>
                <w:rFonts w:ascii="宋体" w:hAnsi="宋体" w:cs="宋体" w:hint="eastAsia"/>
                <w:kern w:val="0"/>
                <w:szCs w:val="21"/>
              </w:rPr>
              <w:t>（2）</w:t>
            </w:r>
            <w:r>
              <w:rPr>
                <w:rFonts w:ascii="宋体" w:hAnsi="宋体" w:cs="宋体"/>
                <w:kern w:val="0"/>
                <w:szCs w:val="21"/>
              </w:rPr>
              <w:t>要求</w:t>
            </w:r>
            <w:r>
              <w:rPr>
                <w:rFonts w:ascii="宋体" w:hAnsi="宋体" w:cs="宋体" w:hint="eastAsia"/>
                <w:kern w:val="0"/>
                <w:szCs w:val="21"/>
              </w:rPr>
              <w:t>提供</w:t>
            </w:r>
            <w:r>
              <w:rPr>
                <w:rFonts w:ascii="宋体" w:hAnsi="宋体" w:cs="宋体"/>
                <w:kern w:val="0"/>
                <w:szCs w:val="21"/>
              </w:rPr>
              <w:t>学历学位证书</w:t>
            </w:r>
            <w:r>
              <w:rPr>
                <w:rFonts w:ascii="宋体" w:hAnsi="宋体" w:cs="宋体" w:hint="eastAsia"/>
                <w:kern w:val="0"/>
                <w:szCs w:val="21"/>
              </w:rPr>
              <w:t>复印件和</w:t>
            </w:r>
            <w:r>
              <w:rPr>
                <w:rFonts w:ascii="宋体" w:hAnsi="宋体" w:hint="eastAsia"/>
                <w:szCs w:val="21"/>
              </w:rPr>
              <w:t>国家统一法律职业资格证书复印件，并加盖公司公章</w:t>
            </w:r>
            <w:r>
              <w:rPr>
                <w:rFonts w:ascii="宋体" w:hAnsi="宋体" w:cs="宋体"/>
                <w:kern w:val="0"/>
                <w:szCs w:val="21"/>
              </w:rPr>
              <w:t>。评分中出现无证明资料或</w:t>
            </w:r>
            <w:r>
              <w:rPr>
                <w:rFonts w:ascii="宋体" w:hAnsi="宋体" w:cs="宋体" w:hint="eastAsia"/>
                <w:kern w:val="0"/>
                <w:szCs w:val="21"/>
              </w:rPr>
              <w:t>评委</w:t>
            </w:r>
            <w:r>
              <w:rPr>
                <w:rFonts w:ascii="宋体" w:hAnsi="宋体" w:cs="宋体"/>
                <w:kern w:val="0"/>
                <w:szCs w:val="21"/>
              </w:rPr>
              <w:t>无</w:t>
            </w:r>
            <w:r>
              <w:rPr>
                <w:rFonts w:ascii="宋体" w:hAnsi="宋体" w:cs="宋体"/>
                <w:kern w:val="0"/>
                <w:szCs w:val="21"/>
              </w:rPr>
              <w:lastRenderedPageBreak/>
              <w:t xml:space="preserve">法凭所提供资料判断是否得分的情况，一律作不得分处理。 </w:t>
            </w:r>
          </w:p>
          <w:p w:rsidR="000B41FB" w:rsidRDefault="000B41FB" w:rsidP="004242D5">
            <w:pPr>
              <w:adjustRightInd w:val="0"/>
              <w:snapToGrid w:val="0"/>
              <w:ind w:firstLineChars="200" w:firstLine="420"/>
              <w:rPr>
                <w:rFonts w:ascii="宋体" w:hAnsi="宋体"/>
                <w:szCs w:val="21"/>
              </w:rPr>
            </w:pPr>
            <w:r>
              <w:rPr>
                <w:rFonts w:ascii="宋体" w:hAnsi="宋体" w:cs="宋体" w:hint="eastAsia"/>
                <w:kern w:val="0"/>
                <w:szCs w:val="21"/>
              </w:rPr>
              <w:t>（3）以上资料均要求提供扫描件、原件备查。</w:t>
            </w:r>
          </w:p>
        </w:tc>
      </w:tr>
      <w:tr w:rsidR="000B41FB" w:rsidTr="004242D5">
        <w:trPr>
          <w:jc w:val="center"/>
        </w:trPr>
        <w:tc>
          <w:tcPr>
            <w:tcW w:w="680" w:type="dxa"/>
            <w:tcBorders>
              <w:left w:val="single" w:sz="8" w:space="0" w:color="000000"/>
              <w:right w:val="single" w:sz="8" w:space="0" w:color="000000"/>
            </w:tcBorders>
            <w:vAlign w:val="center"/>
          </w:tcPr>
          <w:p w:rsidR="000B41FB" w:rsidRDefault="000B41FB" w:rsidP="004242D5">
            <w:pPr>
              <w:jc w:val="center"/>
              <w:rPr>
                <w:rFonts w:ascii="宋体" w:hAnsi="宋体" w:cs="宋体"/>
                <w:b/>
                <w:bCs/>
                <w:szCs w:val="21"/>
              </w:rPr>
            </w:pPr>
          </w:p>
        </w:tc>
        <w:tc>
          <w:tcPr>
            <w:tcW w:w="680" w:type="dxa"/>
            <w:tcBorders>
              <w:top w:val="single" w:sz="8" w:space="0" w:color="000000"/>
              <w:left w:val="single" w:sz="8" w:space="0" w:color="000000"/>
              <w:bottom w:val="single" w:sz="8" w:space="0" w:color="000000"/>
              <w:right w:val="single" w:sz="8" w:space="0" w:color="000000"/>
            </w:tcBorders>
            <w:vAlign w:val="center"/>
          </w:tcPr>
          <w:p w:rsidR="000B41FB" w:rsidRDefault="000B41FB" w:rsidP="004242D5">
            <w:pPr>
              <w:wordWrap w:val="0"/>
              <w:jc w:val="center"/>
              <w:rPr>
                <w:rFonts w:ascii="宋体" w:hAnsi="宋体"/>
                <w:szCs w:val="21"/>
              </w:rPr>
            </w:pPr>
            <w:r>
              <w:rPr>
                <w:rFonts w:ascii="宋体" w:hAnsi="宋体" w:hint="eastAsia"/>
                <w:szCs w:val="21"/>
              </w:rPr>
              <w:t>3</w:t>
            </w:r>
          </w:p>
        </w:tc>
        <w:tc>
          <w:tcPr>
            <w:tcW w:w="2239" w:type="dxa"/>
            <w:tcBorders>
              <w:top w:val="single" w:sz="8" w:space="0" w:color="000000"/>
              <w:left w:val="single" w:sz="8" w:space="0" w:color="000000"/>
              <w:bottom w:val="single" w:sz="8" w:space="0" w:color="000000"/>
              <w:right w:val="single" w:sz="8" w:space="0" w:color="000000"/>
            </w:tcBorders>
            <w:vAlign w:val="center"/>
          </w:tcPr>
          <w:p w:rsidR="000B41FB" w:rsidRDefault="000B41FB" w:rsidP="004242D5">
            <w:pPr>
              <w:jc w:val="center"/>
              <w:rPr>
                <w:rFonts w:ascii="宋体" w:hAnsi="宋体"/>
                <w:szCs w:val="21"/>
              </w:rPr>
            </w:pPr>
            <w:r>
              <w:rPr>
                <w:rFonts w:ascii="宋体" w:hAnsi="宋体" w:hint="eastAsia"/>
                <w:szCs w:val="21"/>
              </w:rPr>
              <w:t>同类业绩</w:t>
            </w:r>
          </w:p>
        </w:tc>
        <w:tc>
          <w:tcPr>
            <w:tcW w:w="1277" w:type="dxa"/>
            <w:tcBorders>
              <w:top w:val="single" w:sz="8" w:space="0" w:color="000000"/>
              <w:left w:val="single" w:sz="8" w:space="0" w:color="000000"/>
              <w:bottom w:val="single" w:sz="8" w:space="0" w:color="000000"/>
              <w:right w:val="single" w:sz="8" w:space="0" w:color="000000"/>
            </w:tcBorders>
            <w:vAlign w:val="center"/>
          </w:tcPr>
          <w:p w:rsidR="000B41FB" w:rsidRDefault="000B41FB" w:rsidP="004242D5">
            <w:pPr>
              <w:jc w:val="center"/>
              <w:rPr>
                <w:rFonts w:ascii="宋体" w:hAnsi="宋体"/>
                <w:szCs w:val="21"/>
              </w:rPr>
            </w:pPr>
            <w:r>
              <w:rPr>
                <w:rFonts w:ascii="宋体" w:hAnsi="宋体" w:hint="eastAsia"/>
                <w:szCs w:val="21"/>
              </w:rPr>
              <w:t>6</w:t>
            </w:r>
          </w:p>
        </w:tc>
        <w:tc>
          <w:tcPr>
            <w:tcW w:w="4196" w:type="dxa"/>
            <w:tcBorders>
              <w:top w:val="single" w:sz="8" w:space="0" w:color="000000"/>
              <w:left w:val="single" w:sz="8" w:space="0" w:color="000000"/>
              <w:bottom w:val="single" w:sz="8" w:space="0" w:color="000000"/>
              <w:right w:val="single" w:sz="8" w:space="0" w:color="000000"/>
            </w:tcBorders>
            <w:vAlign w:val="center"/>
          </w:tcPr>
          <w:p w:rsidR="000B41FB" w:rsidRDefault="000B41FB" w:rsidP="004242D5">
            <w:pPr>
              <w:adjustRightInd w:val="0"/>
              <w:snapToGrid w:val="0"/>
              <w:ind w:firstLineChars="200" w:firstLine="422"/>
              <w:rPr>
                <w:rFonts w:ascii="宋体" w:hAnsi="宋体"/>
                <w:b/>
                <w:szCs w:val="21"/>
              </w:rPr>
            </w:pPr>
            <w:r>
              <w:rPr>
                <w:rFonts w:ascii="宋体" w:hAnsi="宋体" w:hint="eastAsia"/>
                <w:b/>
                <w:szCs w:val="21"/>
              </w:rPr>
              <w:t>（一）评分内容</w:t>
            </w:r>
          </w:p>
          <w:p w:rsidR="000B41FB" w:rsidRDefault="000B41FB" w:rsidP="004242D5">
            <w:pPr>
              <w:adjustRightInd w:val="0"/>
              <w:snapToGrid w:val="0"/>
              <w:ind w:firstLineChars="200" w:firstLine="420"/>
              <w:rPr>
                <w:rFonts w:ascii="宋体" w:hAnsi="宋体"/>
                <w:szCs w:val="21"/>
              </w:rPr>
            </w:pPr>
            <w:r>
              <w:rPr>
                <w:rFonts w:ascii="宋体" w:hAnsi="宋体"/>
                <w:szCs w:val="21"/>
              </w:rPr>
              <w:t xml:space="preserve">自 </w:t>
            </w:r>
            <w:r>
              <w:rPr>
                <w:rFonts w:ascii="宋体" w:hAnsi="宋体" w:hint="eastAsia"/>
                <w:szCs w:val="21"/>
              </w:rPr>
              <w:t>2018</w:t>
            </w:r>
            <w:r>
              <w:rPr>
                <w:rFonts w:ascii="宋体" w:hAnsi="宋体"/>
                <w:szCs w:val="21"/>
              </w:rPr>
              <w:t>年</w:t>
            </w:r>
            <w:r>
              <w:rPr>
                <w:rFonts w:ascii="宋体" w:hAnsi="宋体" w:hint="eastAsia"/>
                <w:szCs w:val="21"/>
              </w:rPr>
              <w:t>6</w:t>
            </w:r>
            <w:r>
              <w:rPr>
                <w:rFonts w:ascii="宋体" w:hAnsi="宋体"/>
                <w:szCs w:val="21"/>
              </w:rPr>
              <w:t>月1日以来，</w:t>
            </w:r>
            <w:r>
              <w:rPr>
                <w:rFonts w:ascii="宋体" w:hAnsi="宋体" w:cs="宋体"/>
                <w:kern w:val="0"/>
                <w:szCs w:val="21"/>
              </w:rPr>
              <w:t>承担过的</w:t>
            </w:r>
            <w:r>
              <w:rPr>
                <w:rFonts w:ascii="宋体" w:hAnsi="宋体"/>
                <w:szCs w:val="21"/>
              </w:rPr>
              <w:t>政务类</w:t>
            </w:r>
            <w:r>
              <w:rPr>
                <w:rFonts w:ascii="宋体" w:hAnsi="宋体" w:hint="eastAsia"/>
                <w:szCs w:val="21"/>
              </w:rPr>
              <w:t>新媒体运营</w:t>
            </w:r>
            <w:r>
              <w:rPr>
                <w:rFonts w:ascii="宋体" w:hAnsi="宋体"/>
                <w:szCs w:val="21"/>
              </w:rPr>
              <w:t>项目</w:t>
            </w:r>
            <w:r>
              <w:rPr>
                <w:rFonts w:ascii="宋体" w:hAnsi="宋体" w:hint="eastAsia"/>
                <w:szCs w:val="21"/>
              </w:rPr>
              <w:t>，每提供一个项目业绩证明文件得2分，本项最高得6分。</w:t>
            </w:r>
            <w:r>
              <w:rPr>
                <w:rFonts w:ascii="宋体" w:hAnsi="宋体" w:cs="宋体"/>
                <w:kern w:val="0"/>
                <w:szCs w:val="21"/>
              </w:rPr>
              <w:t>未提供或证明文件不清晰不得分。</w:t>
            </w:r>
          </w:p>
          <w:p w:rsidR="000B41FB" w:rsidRDefault="000B41FB" w:rsidP="004242D5">
            <w:pPr>
              <w:adjustRightInd w:val="0"/>
              <w:snapToGrid w:val="0"/>
              <w:ind w:firstLineChars="200" w:firstLine="422"/>
              <w:rPr>
                <w:rFonts w:ascii="宋体" w:hAnsi="宋体"/>
                <w:b/>
                <w:szCs w:val="21"/>
              </w:rPr>
            </w:pPr>
            <w:r>
              <w:rPr>
                <w:rFonts w:ascii="宋体" w:hAnsi="宋体" w:hint="eastAsia"/>
                <w:b/>
                <w:szCs w:val="21"/>
              </w:rPr>
              <w:t>（二）评分依据</w:t>
            </w:r>
          </w:p>
          <w:p w:rsidR="000B41FB" w:rsidRDefault="000B41FB" w:rsidP="004242D5">
            <w:pPr>
              <w:widowControl/>
              <w:wordWrap w:val="0"/>
              <w:ind w:firstLineChars="200" w:firstLine="420"/>
              <w:jc w:val="left"/>
              <w:textAlignment w:val="top"/>
              <w:rPr>
                <w:szCs w:val="21"/>
              </w:rPr>
            </w:pPr>
            <w:r>
              <w:rPr>
                <w:rFonts w:ascii="宋体" w:hAnsi="宋体" w:cs="宋体" w:hint="eastAsia"/>
                <w:kern w:val="0"/>
                <w:szCs w:val="21"/>
              </w:rPr>
              <w:t>（1）</w:t>
            </w:r>
            <w:r>
              <w:rPr>
                <w:rFonts w:ascii="宋体" w:hAnsi="宋体" w:cs="宋体"/>
                <w:kern w:val="0"/>
                <w:szCs w:val="21"/>
              </w:rPr>
              <w:t xml:space="preserve">要求同时提供合同关键信息和项目履约（验收）合格评价证明文件(已完成，且履约评价合格或者验收合格)作为得分依据。 </w:t>
            </w:r>
          </w:p>
          <w:p w:rsidR="000B41FB" w:rsidRDefault="000B41FB" w:rsidP="004242D5">
            <w:pPr>
              <w:widowControl/>
              <w:wordWrap w:val="0"/>
              <w:ind w:firstLineChars="200" w:firstLine="420"/>
              <w:jc w:val="left"/>
              <w:textAlignment w:val="top"/>
              <w:rPr>
                <w:rFonts w:ascii="宋体" w:hAnsi="宋体"/>
                <w:szCs w:val="21"/>
              </w:rPr>
            </w:pPr>
            <w:r>
              <w:rPr>
                <w:rFonts w:ascii="宋体" w:hAnsi="宋体" w:cs="宋体" w:hint="eastAsia"/>
                <w:kern w:val="0"/>
                <w:szCs w:val="21"/>
              </w:rPr>
              <w:t>（2）</w:t>
            </w:r>
            <w:r>
              <w:rPr>
                <w:rFonts w:ascii="宋体" w:hAnsi="宋体" w:cs="宋体"/>
                <w:kern w:val="0"/>
                <w:szCs w:val="21"/>
              </w:rPr>
              <w:t>以上资料均要求提供扫描件，原件备查。评分中出现无证明资料或</w:t>
            </w:r>
            <w:r>
              <w:rPr>
                <w:rFonts w:ascii="宋体" w:hAnsi="宋体" w:cs="宋体" w:hint="eastAsia"/>
                <w:kern w:val="0"/>
                <w:szCs w:val="21"/>
              </w:rPr>
              <w:t>评委</w:t>
            </w:r>
            <w:r>
              <w:rPr>
                <w:rFonts w:ascii="宋体" w:hAnsi="宋体" w:cs="宋体"/>
                <w:kern w:val="0"/>
                <w:szCs w:val="21"/>
              </w:rPr>
              <w:t>无法凭所提供资料判断是否得分的情况，一律作不得分处理。</w:t>
            </w:r>
          </w:p>
        </w:tc>
      </w:tr>
      <w:tr w:rsidR="000B41FB" w:rsidTr="004242D5">
        <w:trPr>
          <w:jc w:val="center"/>
        </w:trPr>
        <w:tc>
          <w:tcPr>
            <w:tcW w:w="680" w:type="dxa"/>
            <w:tcBorders>
              <w:left w:val="single" w:sz="8" w:space="0" w:color="000000"/>
              <w:right w:val="single" w:sz="8" w:space="0" w:color="000000"/>
            </w:tcBorders>
            <w:vAlign w:val="center"/>
          </w:tcPr>
          <w:p w:rsidR="000B41FB" w:rsidRDefault="000B41FB" w:rsidP="004242D5">
            <w:pPr>
              <w:jc w:val="center"/>
              <w:rPr>
                <w:rFonts w:ascii="宋体" w:hAnsi="宋体" w:cs="宋体"/>
                <w:b/>
                <w:bCs/>
                <w:szCs w:val="21"/>
              </w:rPr>
            </w:pPr>
          </w:p>
        </w:tc>
        <w:tc>
          <w:tcPr>
            <w:tcW w:w="680" w:type="dxa"/>
            <w:tcBorders>
              <w:top w:val="single" w:sz="8" w:space="0" w:color="000000"/>
              <w:left w:val="single" w:sz="8" w:space="0" w:color="000000"/>
              <w:bottom w:val="single" w:sz="8" w:space="0" w:color="000000"/>
              <w:right w:val="single" w:sz="8" w:space="0" w:color="000000"/>
            </w:tcBorders>
            <w:vAlign w:val="center"/>
          </w:tcPr>
          <w:p w:rsidR="000B41FB" w:rsidRDefault="000B41FB" w:rsidP="004242D5">
            <w:pPr>
              <w:wordWrap w:val="0"/>
              <w:jc w:val="center"/>
              <w:rPr>
                <w:rFonts w:ascii="宋体" w:hAnsi="宋体"/>
                <w:szCs w:val="21"/>
              </w:rPr>
            </w:pPr>
            <w:r>
              <w:rPr>
                <w:rFonts w:ascii="宋体" w:hAnsi="宋体" w:hint="eastAsia"/>
                <w:szCs w:val="21"/>
              </w:rPr>
              <w:t>4</w:t>
            </w:r>
          </w:p>
        </w:tc>
        <w:tc>
          <w:tcPr>
            <w:tcW w:w="2239" w:type="dxa"/>
            <w:tcBorders>
              <w:top w:val="single" w:sz="8" w:space="0" w:color="000000"/>
              <w:left w:val="single" w:sz="8" w:space="0" w:color="000000"/>
              <w:bottom w:val="single" w:sz="8" w:space="0" w:color="000000"/>
              <w:right w:val="single" w:sz="8" w:space="0" w:color="000000"/>
            </w:tcBorders>
            <w:vAlign w:val="center"/>
          </w:tcPr>
          <w:p w:rsidR="000B41FB" w:rsidRDefault="000B41FB" w:rsidP="004242D5">
            <w:pPr>
              <w:jc w:val="center"/>
              <w:rPr>
                <w:rFonts w:ascii="宋体" w:hAnsi="宋体"/>
                <w:szCs w:val="21"/>
              </w:rPr>
            </w:pPr>
            <w:r>
              <w:rPr>
                <w:rFonts w:ascii="宋体" w:hAnsi="宋体" w:cs="宋体" w:hint="eastAsia"/>
                <w:szCs w:val="21"/>
              </w:rPr>
              <w:t>投标人通过相关认证情况</w:t>
            </w:r>
          </w:p>
        </w:tc>
        <w:tc>
          <w:tcPr>
            <w:tcW w:w="1277" w:type="dxa"/>
            <w:tcBorders>
              <w:top w:val="single" w:sz="8" w:space="0" w:color="000000"/>
              <w:left w:val="single" w:sz="8" w:space="0" w:color="000000"/>
              <w:bottom w:val="single" w:sz="8" w:space="0" w:color="000000"/>
              <w:right w:val="single" w:sz="8" w:space="0" w:color="000000"/>
            </w:tcBorders>
            <w:vAlign w:val="center"/>
          </w:tcPr>
          <w:p w:rsidR="000B41FB" w:rsidRDefault="000B41FB" w:rsidP="004242D5">
            <w:pPr>
              <w:jc w:val="center"/>
              <w:rPr>
                <w:rFonts w:ascii="宋体" w:hAnsi="宋体"/>
                <w:szCs w:val="21"/>
              </w:rPr>
            </w:pPr>
            <w:r>
              <w:rPr>
                <w:rFonts w:ascii="宋体" w:hAnsi="宋体" w:hint="eastAsia"/>
                <w:szCs w:val="21"/>
              </w:rPr>
              <w:t>5</w:t>
            </w:r>
          </w:p>
        </w:tc>
        <w:tc>
          <w:tcPr>
            <w:tcW w:w="4196" w:type="dxa"/>
            <w:tcBorders>
              <w:top w:val="single" w:sz="8" w:space="0" w:color="000000"/>
              <w:left w:val="single" w:sz="8" w:space="0" w:color="000000"/>
              <w:bottom w:val="single" w:sz="8" w:space="0" w:color="000000"/>
              <w:right w:val="single" w:sz="8" w:space="0" w:color="000000"/>
            </w:tcBorders>
            <w:vAlign w:val="center"/>
          </w:tcPr>
          <w:p w:rsidR="000B41FB" w:rsidRDefault="000B41FB" w:rsidP="004242D5">
            <w:pPr>
              <w:adjustRightInd w:val="0"/>
              <w:snapToGrid w:val="0"/>
              <w:ind w:firstLineChars="200" w:firstLine="422"/>
              <w:rPr>
                <w:rFonts w:ascii="宋体" w:hAnsi="宋体"/>
                <w:b/>
                <w:szCs w:val="21"/>
              </w:rPr>
            </w:pPr>
            <w:r>
              <w:rPr>
                <w:rFonts w:ascii="宋体" w:hAnsi="宋体" w:hint="eastAsia"/>
                <w:b/>
                <w:szCs w:val="21"/>
              </w:rPr>
              <w:t>（一）评分内容：</w:t>
            </w:r>
          </w:p>
          <w:p w:rsidR="000B41FB" w:rsidRDefault="000B41FB" w:rsidP="004242D5">
            <w:pPr>
              <w:adjustRightInd w:val="0"/>
              <w:snapToGrid w:val="0"/>
              <w:ind w:firstLineChars="200" w:firstLine="420"/>
              <w:rPr>
                <w:rFonts w:ascii="宋体" w:hAnsi="宋体"/>
                <w:bCs/>
                <w:szCs w:val="21"/>
              </w:rPr>
            </w:pPr>
            <w:r>
              <w:rPr>
                <w:rFonts w:ascii="宋体" w:hAnsi="宋体" w:hint="eastAsia"/>
                <w:bCs/>
                <w:szCs w:val="21"/>
              </w:rPr>
              <w:t>（1）具备互联网新闻信息服务许可证，满足此项得2分。</w:t>
            </w:r>
          </w:p>
          <w:p w:rsidR="000B41FB" w:rsidRDefault="000B41FB" w:rsidP="004242D5">
            <w:pPr>
              <w:adjustRightInd w:val="0"/>
              <w:snapToGrid w:val="0"/>
              <w:ind w:firstLineChars="200" w:firstLine="420"/>
              <w:rPr>
                <w:rFonts w:ascii="宋体" w:hAnsi="宋体"/>
                <w:bCs/>
                <w:szCs w:val="21"/>
              </w:rPr>
            </w:pPr>
            <w:r>
              <w:rPr>
                <w:rFonts w:ascii="宋体" w:hAnsi="宋体" w:hint="eastAsia"/>
                <w:bCs/>
                <w:szCs w:val="21"/>
              </w:rPr>
              <w:t>（2）具备有效期内的质量管理体系认证证书，认证范围需包含新闻、出版或新闻、宣传策划相关的认证范围，满足此项得2分。</w:t>
            </w:r>
          </w:p>
          <w:p w:rsidR="000B41FB" w:rsidRDefault="000B41FB" w:rsidP="004242D5">
            <w:pPr>
              <w:adjustRightInd w:val="0"/>
              <w:snapToGrid w:val="0"/>
              <w:ind w:firstLineChars="200" w:firstLine="420"/>
              <w:rPr>
                <w:rFonts w:ascii="宋体" w:hAnsi="宋体"/>
                <w:bCs/>
                <w:szCs w:val="21"/>
              </w:rPr>
            </w:pPr>
            <w:r>
              <w:rPr>
                <w:rFonts w:ascii="宋体" w:hAnsi="宋体" w:hint="eastAsia"/>
                <w:bCs/>
                <w:szCs w:val="21"/>
              </w:rPr>
              <w:t>（3）具备有效期内的环境管理体系认证证书，认证范围需包含新闻和出版或新闻和宣传策划相关的认证范围，满足此项得1分。</w:t>
            </w:r>
          </w:p>
          <w:p w:rsidR="000B41FB" w:rsidRDefault="000B41FB" w:rsidP="004242D5">
            <w:pPr>
              <w:adjustRightInd w:val="0"/>
              <w:snapToGrid w:val="0"/>
              <w:ind w:firstLineChars="200" w:firstLine="422"/>
              <w:rPr>
                <w:rFonts w:ascii="宋体" w:hAnsi="宋体"/>
                <w:bCs/>
                <w:szCs w:val="21"/>
              </w:rPr>
            </w:pPr>
            <w:r>
              <w:rPr>
                <w:rFonts w:ascii="宋体" w:hAnsi="宋体" w:hint="eastAsia"/>
                <w:b/>
                <w:szCs w:val="21"/>
              </w:rPr>
              <w:t>（二）评分依据：</w:t>
            </w:r>
            <w:r>
              <w:rPr>
                <w:rFonts w:ascii="宋体" w:hAnsi="宋体" w:hint="eastAsia"/>
                <w:bCs/>
                <w:szCs w:val="21"/>
              </w:rPr>
              <w:t xml:space="preserve"> </w:t>
            </w:r>
          </w:p>
          <w:p w:rsidR="000B41FB" w:rsidRDefault="000B41FB" w:rsidP="004242D5">
            <w:pPr>
              <w:widowControl/>
              <w:wordWrap w:val="0"/>
              <w:ind w:firstLineChars="200" w:firstLine="420"/>
              <w:textAlignment w:val="top"/>
              <w:rPr>
                <w:szCs w:val="21"/>
              </w:rPr>
            </w:pPr>
            <w:r>
              <w:rPr>
                <w:rFonts w:ascii="宋体" w:hAnsi="宋体" w:cs="宋体" w:hint="eastAsia"/>
                <w:kern w:val="0"/>
                <w:szCs w:val="21"/>
              </w:rPr>
              <w:t>（1）</w:t>
            </w:r>
            <w:r>
              <w:rPr>
                <w:rFonts w:ascii="宋体" w:hAnsi="宋体" w:cs="宋体"/>
                <w:kern w:val="0"/>
                <w:szCs w:val="21"/>
              </w:rPr>
              <w:t>要求提供有效的认证证书作为得分依据；认证证书需同时提供在全国认证认可信息公共服务平台（认e云）查询有效的截图（http://cx.cnca.cn）；若由行业协会发证的，还需提供该协会中国社会组织政务服务平台（全国社会组织信用信息公示平台）查询正常截图（http://www.chinanpo.gov.cn）。</w:t>
            </w:r>
          </w:p>
          <w:p w:rsidR="000B41FB" w:rsidRDefault="000B41FB" w:rsidP="004242D5">
            <w:pPr>
              <w:adjustRightInd w:val="0"/>
              <w:snapToGrid w:val="0"/>
              <w:ind w:firstLineChars="200" w:firstLine="420"/>
              <w:rPr>
                <w:rFonts w:ascii="宋体" w:hAnsi="宋体"/>
                <w:szCs w:val="21"/>
              </w:rPr>
            </w:pPr>
            <w:r>
              <w:rPr>
                <w:rFonts w:ascii="宋体" w:hAnsi="宋体" w:cs="宋体" w:hint="eastAsia"/>
                <w:kern w:val="0"/>
                <w:szCs w:val="21"/>
              </w:rPr>
              <w:t>（2）</w:t>
            </w:r>
            <w:r>
              <w:rPr>
                <w:rFonts w:ascii="宋体" w:hAnsi="宋体" w:cs="宋体"/>
                <w:kern w:val="0"/>
                <w:szCs w:val="21"/>
              </w:rPr>
              <w:t>以上资料均要求提供扫描件（或官方网站截图），原件备查。评分中出现无证明资料或</w:t>
            </w:r>
            <w:r>
              <w:rPr>
                <w:rFonts w:ascii="宋体" w:hAnsi="宋体" w:cs="宋体" w:hint="eastAsia"/>
                <w:kern w:val="0"/>
                <w:szCs w:val="21"/>
              </w:rPr>
              <w:t>评委</w:t>
            </w:r>
            <w:r>
              <w:rPr>
                <w:rFonts w:ascii="宋体" w:hAnsi="宋体" w:cs="宋体"/>
                <w:kern w:val="0"/>
                <w:szCs w:val="21"/>
              </w:rPr>
              <w:t>无法凭所提供资料判断是否得分的情况，一律作不得分处理。</w:t>
            </w:r>
          </w:p>
        </w:tc>
      </w:tr>
      <w:tr w:rsidR="000B41FB" w:rsidTr="004242D5">
        <w:trPr>
          <w:jc w:val="center"/>
        </w:trPr>
        <w:tc>
          <w:tcPr>
            <w:tcW w:w="680" w:type="dxa"/>
            <w:tcBorders>
              <w:left w:val="single" w:sz="8" w:space="0" w:color="000000"/>
              <w:right w:val="single" w:sz="8" w:space="0" w:color="000000"/>
            </w:tcBorders>
            <w:vAlign w:val="center"/>
          </w:tcPr>
          <w:p w:rsidR="000B41FB" w:rsidRDefault="000B41FB" w:rsidP="004242D5">
            <w:pPr>
              <w:jc w:val="center"/>
              <w:rPr>
                <w:rFonts w:ascii="宋体" w:hAnsi="宋体" w:cs="宋体"/>
                <w:b/>
                <w:bCs/>
                <w:szCs w:val="21"/>
              </w:rPr>
            </w:pPr>
          </w:p>
        </w:tc>
        <w:tc>
          <w:tcPr>
            <w:tcW w:w="680" w:type="dxa"/>
            <w:tcBorders>
              <w:top w:val="single" w:sz="8" w:space="0" w:color="000000"/>
              <w:left w:val="single" w:sz="8" w:space="0" w:color="000000"/>
              <w:bottom w:val="single" w:sz="8" w:space="0" w:color="000000"/>
              <w:right w:val="single" w:sz="8" w:space="0" w:color="000000"/>
            </w:tcBorders>
            <w:vAlign w:val="center"/>
          </w:tcPr>
          <w:p w:rsidR="000B41FB" w:rsidRDefault="000B41FB" w:rsidP="004242D5">
            <w:pPr>
              <w:wordWrap w:val="0"/>
              <w:jc w:val="center"/>
              <w:rPr>
                <w:rFonts w:ascii="宋体" w:hAnsi="宋体"/>
                <w:szCs w:val="21"/>
              </w:rPr>
            </w:pPr>
          </w:p>
        </w:tc>
        <w:tc>
          <w:tcPr>
            <w:tcW w:w="2239" w:type="dxa"/>
            <w:tcBorders>
              <w:top w:val="single" w:sz="8" w:space="0" w:color="000000"/>
              <w:left w:val="single" w:sz="8" w:space="0" w:color="000000"/>
              <w:bottom w:val="single" w:sz="8" w:space="0" w:color="000000"/>
              <w:right w:val="single" w:sz="8" w:space="0" w:color="000000"/>
            </w:tcBorders>
            <w:vAlign w:val="center"/>
          </w:tcPr>
          <w:p w:rsidR="000B41FB" w:rsidRDefault="000B41FB" w:rsidP="004242D5">
            <w:pPr>
              <w:jc w:val="center"/>
              <w:rPr>
                <w:rFonts w:ascii="宋体" w:hAnsi="宋体" w:cs="宋体"/>
                <w:szCs w:val="21"/>
              </w:rPr>
            </w:pPr>
            <w:r>
              <w:rPr>
                <w:rFonts w:ascii="宋体" w:hAnsi="宋体" w:cs="宋体" w:hint="eastAsia"/>
                <w:szCs w:val="21"/>
              </w:rPr>
              <w:t>本地服务能力或服务网点</w:t>
            </w:r>
          </w:p>
        </w:tc>
        <w:tc>
          <w:tcPr>
            <w:tcW w:w="1277" w:type="dxa"/>
            <w:tcBorders>
              <w:top w:val="single" w:sz="8" w:space="0" w:color="000000"/>
              <w:left w:val="single" w:sz="8" w:space="0" w:color="000000"/>
              <w:bottom w:val="single" w:sz="8" w:space="0" w:color="000000"/>
              <w:right w:val="single" w:sz="8" w:space="0" w:color="000000"/>
            </w:tcBorders>
            <w:vAlign w:val="center"/>
          </w:tcPr>
          <w:p w:rsidR="000B41FB" w:rsidRDefault="000B41FB" w:rsidP="004242D5">
            <w:pPr>
              <w:jc w:val="center"/>
              <w:rPr>
                <w:rFonts w:ascii="宋体" w:hAnsi="宋体"/>
                <w:szCs w:val="21"/>
              </w:rPr>
            </w:pPr>
            <w:r>
              <w:rPr>
                <w:rFonts w:ascii="宋体" w:hAnsi="宋体" w:hint="eastAsia"/>
                <w:szCs w:val="21"/>
              </w:rPr>
              <w:t>2</w:t>
            </w:r>
          </w:p>
        </w:tc>
        <w:tc>
          <w:tcPr>
            <w:tcW w:w="4196" w:type="dxa"/>
            <w:tcBorders>
              <w:top w:val="single" w:sz="8" w:space="0" w:color="000000"/>
              <w:left w:val="single" w:sz="8" w:space="0" w:color="000000"/>
              <w:bottom w:val="single" w:sz="8" w:space="0" w:color="000000"/>
              <w:right w:val="single" w:sz="8" w:space="0" w:color="000000"/>
            </w:tcBorders>
            <w:vAlign w:val="center"/>
          </w:tcPr>
          <w:p w:rsidR="000B41FB" w:rsidRDefault="000B41FB" w:rsidP="004242D5">
            <w:pPr>
              <w:widowControl/>
              <w:wordWrap w:val="0"/>
              <w:ind w:firstLineChars="200" w:firstLine="420"/>
              <w:textAlignment w:val="top"/>
              <w:rPr>
                <w:szCs w:val="21"/>
              </w:rPr>
            </w:pPr>
            <w:r>
              <w:rPr>
                <w:rFonts w:ascii="宋体" w:hAnsi="宋体" w:cs="宋体" w:hint="eastAsia"/>
                <w:kern w:val="0"/>
                <w:szCs w:val="21"/>
              </w:rPr>
              <w:t>（1）</w:t>
            </w:r>
            <w:r>
              <w:rPr>
                <w:rFonts w:ascii="宋体" w:hAnsi="宋体" w:cs="宋体"/>
                <w:kern w:val="0"/>
                <w:szCs w:val="21"/>
              </w:rPr>
              <w:t>深圳供应商，或非深圳供应商但在深圳有合法注册的分公司（或售后机构）（分公司的必须提供分公司营业执照扫描件，售后机构必须同时提供售后服务合作合同及售后机构营业执照扫描件作为得分依</w:t>
            </w:r>
            <w:r>
              <w:rPr>
                <w:rFonts w:ascii="宋体" w:hAnsi="宋体" w:cs="宋体"/>
                <w:kern w:val="0"/>
                <w:szCs w:val="21"/>
              </w:rPr>
              <w:lastRenderedPageBreak/>
              <w:t>据，原件备查）的，得</w:t>
            </w:r>
            <w:r>
              <w:rPr>
                <w:rFonts w:ascii="宋体" w:hAnsi="宋体" w:cs="宋体" w:hint="eastAsia"/>
                <w:kern w:val="0"/>
                <w:szCs w:val="21"/>
              </w:rPr>
              <w:t>2</w:t>
            </w:r>
            <w:r>
              <w:rPr>
                <w:rFonts w:ascii="宋体" w:hAnsi="宋体" w:cs="宋体"/>
                <w:kern w:val="0"/>
                <w:szCs w:val="21"/>
              </w:rPr>
              <w:t>分；否则不得分。</w:t>
            </w:r>
          </w:p>
          <w:p w:rsidR="000B41FB" w:rsidRDefault="000B41FB" w:rsidP="004242D5">
            <w:pPr>
              <w:adjustRightInd w:val="0"/>
              <w:snapToGrid w:val="0"/>
              <w:ind w:firstLineChars="200" w:firstLine="420"/>
              <w:rPr>
                <w:rFonts w:ascii="宋体" w:hAnsi="宋体"/>
                <w:b/>
                <w:szCs w:val="21"/>
              </w:rPr>
            </w:pPr>
            <w:r>
              <w:rPr>
                <w:rFonts w:ascii="宋体" w:hAnsi="宋体" w:cs="宋体" w:hint="eastAsia"/>
                <w:kern w:val="0"/>
                <w:szCs w:val="21"/>
              </w:rPr>
              <w:t>（2）</w:t>
            </w:r>
            <w:r>
              <w:rPr>
                <w:rFonts w:ascii="宋体" w:hAnsi="宋体" w:cs="宋体"/>
                <w:kern w:val="0"/>
                <w:szCs w:val="21"/>
              </w:rPr>
              <w:t>外地供应商承诺：中标后设立本地经营（服务）网点的，提供承诺文件（格式自定）的，得</w:t>
            </w:r>
            <w:r>
              <w:rPr>
                <w:rFonts w:ascii="宋体" w:hAnsi="宋体" w:cs="宋体" w:hint="eastAsia"/>
                <w:kern w:val="0"/>
                <w:szCs w:val="21"/>
              </w:rPr>
              <w:t>1</w:t>
            </w:r>
            <w:r>
              <w:rPr>
                <w:rFonts w:ascii="宋体" w:hAnsi="宋体" w:cs="宋体"/>
                <w:kern w:val="0"/>
                <w:szCs w:val="21"/>
              </w:rPr>
              <w:t>分；未提供承诺或承诺内容不满足要求均不得分。</w:t>
            </w:r>
          </w:p>
        </w:tc>
      </w:tr>
      <w:tr w:rsidR="000B41FB" w:rsidTr="004242D5">
        <w:trPr>
          <w:jc w:val="center"/>
        </w:trPr>
        <w:tc>
          <w:tcPr>
            <w:tcW w:w="680" w:type="dxa"/>
            <w:vMerge w:val="restart"/>
            <w:tcBorders>
              <w:left w:val="single" w:sz="8" w:space="0" w:color="000000"/>
              <w:right w:val="single" w:sz="8" w:space="0" w:color="000000"/>
            </w:tcBorders>
            <w:vAlign w:val="center"/>
          </w:tcPr>
          <w:p w:rsidR="000B41FB" w:rsidRDefault="000B41FB" w:rsidP="004242D5">
            <w:pPr>
              <w:jc w:val="center"/>
              <w:rPr>
                <w:rFonts w:ascii="宋体" w:hAnsi="宋体" w:cs="宋体"/>
                <w:b/>
                <w:bCs/>
                <w:szCs w:val="21"/>
              </w:rPr>
            </w:pPr>
            <w:r>
              <w:rPr>
                <w:rFonts w:ascii="宋体" w:hAnsi="宋体" w:cs="宋体" w:hint="eastAsia"/>
                <w:b/>
                <w:bCs/>
                <w:szCs w:val="21"/>
              </w:rPr>
              <w:lastRenderedPageBreak/>
              <w:t>4</w:t>
            </w:r>
          </w:p>
        </w:tc>
        <w:tc>
          <w:tcPr>
            <w:tcW w:w="4196" w:type="dxa"/>
            <w:gridSpan w:val="3"/>
            <w:tcBorders>
              <w:top w:val="single" w:sz="8" w:space="0" w:color="000000"/>
              <w:left w:val="single" w:sz="8" w:space="0" w:color="000000"/>
              <w:bottom w:val="single" w:sz="8" w:space="0" w:color="000000"/>
              <w:right w:val="single" w:sz="8" w:space="0" w:color="000000"/>
            </w:tcBorders>
            <w:vAlign w:val="center"/>
          </w:tcPr>
          <w:p w:rsidR="000B41FB" w:rsidRDefault="000B41FB" w:rsidP="004242D5">
            <w:pPr>
              <w:wordWrap w:val="0"/>
              <w:jc w:val="center"/>
              <w:rPr>
                <w:rFonts w:ascii="宋体" w:hAnsi="宋体"/>
                <w:szCs w:val="21"/>
              </w:rPr>
            </w:pPr>
            <w:r>
              <w:rPr>
                <w:rFonts w:ascii="宋体" w:hAnsi="宋体" w:hint="eastAsia"/>
                <w:b/>
                <w:bCs/>
                <w:szCs w:val="21"/>
              </w:rPr>
              <w:t>诚信情况</w:t>
            </w:r>
          </w:p>
        </w:tc>
        <w:tc>
          <w:tcPr>
            <w:tcW w:w="4196" w:type="dxa"/>
            <w:tcBorders>
              <w:top w:val="single" w:sz="8" w:space="0" w:color="000000"/>
              <w:left w:val="single" w:sz="8" w:space="0" w:color="000000"/>
              <w:bottom w:val="single" w:sz="8" w:space="0" w:color="000000"/>
              <w:right w:val="single" w:sz="8" w:space="0" w:color="000000"/>
            </w:tcBorders>
            <w:vAlign w:val="center"/>
          </w:tcPr>
          <w:p w:rsidR="000B41FB" w:rsidRDefault="000B41FB" w:rsidP="004242D5">
            <w:pPr>
              <w:adjustRightInd w:val="0"/>
              <w:snapToGrid w:val="0"/>
              <w:jc w:val="center"/>
              <w:rPr>
                <w:rFonts w:ascii="宋体" w:hAnsi="宋体"/>
                <w:b/>
                <w:szCs w:val="21"/>
              </w:rPr>
            </w:pPr>
            <w:r>
              <w:rPr>
                <w:rFonts w:ascii="宋体" w:hAnsi="宋体" w:hint="eastAsia"/>
                <w:b/>
                <w:szCs w:val="21"/>
              </w:rPr>
              <w:t>5</w:t>
            </w:r>
          </w:p>
        </w:tc>
      </w:tr>
      <w:tr w:rsidR="000B41FB" w:rsidTr="004242D5">
        <w:trPr>
          <w:jc w:val="center"/>
        </w:trPr>
        <w:tc>
          <w:tcPr>
            <w:tcW w:w="680" w:type="dxa"/>
            <w:vMerge/>
            <w:tcBorders>
              <w:left w:val="single" w:sz="8" w:space="0" w:color="000000"/>
              <w:right w:val="single" w:sz="8" w:space="0" w:color="000000"/>
            </w:tcBorders>
            <w:shd w:val="clear" w:color="auto" w:fill="auto"/>
            <w:vAlign w:val="center"/>
          </w:tcPr>
          <w:p w:rsidR="000B41FB" w:rsidRDefault="000B41FB" w:rsidP="004242D5">
            <w:pPr>
              <w:jc w:val="center"/>
              <w:rPr>
                <w:rFonts w:ascii="宋体" w:hAnsi="宋体" w:cs="宋体"/>
                <w:b/>
                <w:bCs/>
                <w:szCs w:val="21"/>
              </w:rPr>
            </w:pPr>
          </w:p>
        </w:tc>
        <w:tc>
          <w:tcPr>
            <w:tcW w:w="680"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0B41FB" w:rsidRDefault="000B41FB" w:rsidP="004242D5">
            <w:pPr>
              <w:wordWrap w:val="0"/>
              <w:jc w:val="center"/>
              <w:rPr>
                <w:rFonts w:ascii="宋体" w:hAnsi="宋体"/>
                <w:szCs w:val="21"/>
              </w:rPr>
            </w:pPr>
            <w:r>
              <w:rPr>
                <w:rFonts w:ascii="宋体" w:hAnsi="宋体" w:hint="eastAsia"/>
                <w:szCs w:val="21"/>
              </w:rPr>
              <w:t>序号</w:t>
            </w:r>
          </w:p>
        </w:tc>
        <w:tc>
          <w:tcPr>
            <w:tcW w:w="2239"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0B41FB" w:rsidRDefault="000B41FB" w:rsidP="004242D5">
            <w:pPr>
              <w:jc w:val="center"/>
              <w:rPr>
                <w:rFonts w:ascii="宋体" w:hAnsi="宋体"/>
                <w:szCs w:val="21"/>
              </w:rPr>
            </w:pPr>
            <w:r>
              <w:rPr>
                <w:rFonts w:ascii="宋体" w:hAnsi="宋体" w:hint="eastAsia"/>
                <w:szCs w:val="21"/>
              </w:rPr>
              <w:t>评分因素</w:t>
            </w:r>
          </w:p>
        </w:tc>
        <w:tc>
          <w:tcPr>
            <w:tcW w:w="1277"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0B41FB" w:rsidRDefault="000B41FB" w:rsidP="004242D5">
            <w:pPr>
              <w:jc w:val="center"/>
              <w:rPr>
                <w:rFonts w:ascii="宋体" w:hAnsi="宋体"/>
                <w:szCs w:val="21"/>
              </w:rPr>
            </w:pPr>
            <w:r>
              <w:rPr>
                <w:rFonts w:ascii="宋体" w:hAnsi="宋体"/>
                <w:szCs w:val="21"/>
              </w:rPr>
              <w:t>权重(</w:t>
            </w:r>
            <w:r>
              <w:rPr>
                <w:rFonts w:ascii="宋体" w:hAnsi="宋体" w:hint="eastAsia"/>
                <w:szCs w:val="21"/>
              </w:rPr>
              <w:t>分值</w:t>
            </w:r>
            <w:r>
              <w:rPr>
                <w:rFonts w:ascii="宋体" w:hAnsi="宋体"/>
                <w:szCs w:val="21"/>
              </w:rPr>
              <w:t>)</w:t>
            </w:r>
          </w:p>
        </w:tc>
        <w:tc>
          <w:tcPr>
            <w:tcW w:w="4196"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0B41FB" w:rsidRDefault="000B41FB" w:rsidP="004242D5">
            <w:pPr>
              <w:adjustRightInd w:val="0"/>
              <w:snapToGrid w:val="0"/>
              <w:jc w:val="center"/>
              <w:rPr>
                <w:rFonts w:ascii="宋体" w:hAnsi="宋体"/>
                <w:szCs w:val="21"/>
              </w:rPr>
            </w:pPr>
            <w:r>
              <w:rPr>
                <w:rFonts w:ascii="宋体" w:hAnsi="宋体" w:hint="eastAsia"/>
                <w:szCs w:val="21"/>
              </w:rPr>
              <w:t>评分准则</w:t>
            </w:r>
          </w:p>
        </w:tc>
      </w:tr>
      <w:tr w:rsidR="000B41FB" w:rsidTr="004242D5">
        <w:trPr>
          <w:jc w:val="center"/>
        </w:trPr>
        <w:tc>
          <w:tcPr>
            <w:tcW w:w="680" w:type="dxa"/>
            <w:vMerge/>
            <w:tcBorders>
              <w:left w:val="single" w:sz="8" w:space="0" w:color="000000"/>
              <w:right w:val="single" w:sz="8" w:space="0" w:color="000000"/>
            </w:tcBorders>
            <w:vAlign w:val="center"/>
          </w:tcPr>
          <w:p w:rsidR="000B41FB" w:rsidRDefault="000B41FB" w:rsidP="004242D5">
            <w:pPr>
              <w:jc w:val="center"/>
              <w:rPr>
                <w:rFonts w:ascii="宋体" w:hAnsi="宋体" w:cs="宋体"/>
                <w:b/>
                <w:bCs/>
                <w:szCs w:val="21"/>
              </w:rPr>
            </w:pPr>
          </w:p>
        </w:tc>
        <w:tc>
          <w:tcPr>
            <w:tcW w:w="680" w:type="dxa"/>
            <w:tcBorders>
              <w:top w:val="single" w:sz="8" w:space="0" w:color="000000"/>
              <w:left w:val="single" w:sz="8" w:space="0" w:color="000000"/>
              <w:bottom w:val="single" w:sz="8" w:space="0" w:color="000000"/>
              <w:right w:val="single" w:sz="8" w:space="0" w:color="000000"/>
            </w:tcBorders>
            <w:vAlign w:val="center"/>
          </w:tcPr>
          <w:p w:rsidR="000B41FB" w:rsidRDefault="000B41FB" w:rsidP="004242D5">
            <w:pPr>
              <w:wordWrap w:val="0"/>
              <w:jc w:val="center"/>
              <w:rPr>
                <w:rFonts w:ascii="宋体" w:hAnsi="宋体"/>
                <w:szCs w:val="21"/>
              </w:rPr>
            </w:pPr>
            <w:r>
              <w:rPr>
                <w:rFonts w:ascii="宋体" w:hAnsi="宋体" w:hint="eastAsia"/>
                <w:szCs w:val="21"/>
              </w:rPr>
              <w:t>1</w:t>
            </w:r>
          </w:p>
        </w:tc>
        <w:tc>
          <w:tcPr>
            <w:tcW w:w="2239" w:type="dxa"/>
            <w:tcBorders>
              <w:top w:val="single" w:sz="8" w:space="0" w:color="000000"/>
              <w:left w:val="single" w:sz="8" w:space="0" w:color="000000"/>
              <w:bottom w:val="single" w:sz="8" w:space="0" w:color="000000"/>
              <w:right w:val="single" w:sz="8" w:space="0" w:color="000000"/>
            </w:tcBorders>
            <w:vAlign w:val="center"/>
          </w:tcPr>
          <w:p w:rsidR="000B41FB" w:rsidRDefault="000B41FB" w:rsidP="004242D5">
            <w:pPr>
              <w:jc w:val="center"/>
              <w:rPr>
                <w:rFonts w:ascii="宋体" w:hAnsi="宋体"/>
                <w:szCs w:val="21"/>
              </w:rPr>
            </w:pPr>
            <w:r>
              <w:rPr>
                <w:rFonts w:ascii="宋体" w:hAnsi="宋体" w:cs="宋体"/>
                <w:kern w:val="0"/>
                <w:szCs w:val="21"/>
              </w:rPr>
              <w:t>市财政局诚信管理情况</w:t>
            </w:r>
          </w:p>
        </w:tc>
        <w:tc>
          <w:tcPr>
            <w:tcW w:w="1277" w:type="dxa"/>
            <w:tcBorders>
              <w:top w:val="single" w:sz="8" w:space="0" w:color="000000"/>
              <w:left w:val="single" w:sz="8" w:space="0" w:color="000000"/>
              <w:bottom w:val="single" w:sz="8" w:space="0" w:color="000000"/>
              <w:right w:val="single" w:sz="8" w:space="0" w:color="000000"/>
            </w:tcBorders>
            <w:vAlign w:val="center"/>
          </w:tcPr>
          <w:p w:rsidR="000B41FB" w:rsidRDefault="000B41FB" w:rsidP="004242D5">
            <w:pPr>
              <w:jc w:val="center"/>
              <w:rPr>
                <w:rFonts w:ascii="宋体" w:hAnsi="宋体"/>
                <w:szCs w:val="21"/>
              </w:rPr>
            </w:pPr>
            <w:r>
              <w:rPr>
                <w:rFonts w:ascii="宋体" w:hAnsi="宋体" w:hint="eastAsia"/>
                <w:szCs w:val="21"/>
              </w:rPr>
              <w:t>5</w:t>
            </w:r>
          </w:p>
        </w:tc>
        <w:tc>
          <w:tcPr>
            <w:tcW w:w="4196" w:type="dxa"/>
            <w:tcBorders>
              <w:top w:val="single" w:sz="8" w:space="0" w:color="000000"/>
              <w:left w:val="single" w:sz="8" w:space="0" w:color="000000"/>
              <w:bottom w:val="single" w:sz="8" w:space="0" w:color="000000"/>
              <w:right w:val="single" w:sz="8" w:space="0" w:color="000000"/>
            </w:tcBorders>
            <w:vAlign w:val="center"/>
          </w:tcPr>
          <w:p w:rsidR="000B41FB" w:rsidRDefault="000B41FB" w:rsidP="004242D5">
            <w:pPr>
              <w:rPr>
                <w:rFonts w:ascii="宋体" w:hAnsi="宋体" w:cs="宋体"/>
                <w:sz w:val="24"/>
              </w:rPr>
            </w:pPr>
            <w:r>
              <w:rPr>
                <w:rFonts w:ascii="宋体" w:hAnsi="宋体" w:cs="宋体"/>
                <w:kern w:val="0"/>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rsidR="000B41FB" w:rsidRDefault="000B41FB" w:rsidP="000B41FB"/>
    <w:p w:rsidR="000A427D" w:rsidRDefault="000A427D"/>
    <w:sectPr w:rsidR="000A427D" w:rsidSect="003B6F2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仿宋_GB2312">
    <w:altName w:val="微软雅黑"/>
    <w:charset w:val="86"/>
    <w:family w:val="modern"/>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1521654"/>
    <w:multiLevelType w:val="singleLevel"/>
    <w:tmpl w:val="B1521654"/>
    <w:lvl w:ilvl="0">
      <w:start w:val="1"/>
      <w:numFmt w:val="decimal"/>
      <w:suff w:val="nothing"/>
      <w:lvlText w:val="（%1）"/>
      <w:lvlJc w:val="left"/>
    </w:lvl>
  </w:abstractNum>
  <w:abstractNum w:abstractNumId="1">
    <w:nsid w:val="D761E65D"/>
    <w:multiLevelType w:val="singleLevel"/>
    <w:tmpl w:val="D761E65D"/>
    <w:lvl w:ilvl="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B41FB"/>
    <w:rsid w:val="000A427D"/>
    <w:rsid w:val="000B41FB"/>
    <w:rsid w:val="005658AE"/>
    <w:rsid w:val="006451DE"/>
    <w:rsid w:val="007B1016"/>
    <w:rsid w:val="008D08E1"/>
    <w:rsid w:val="00B968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_GB2312" w:eastAsia="仿宋_GB2312" w:hAnsiTheme="minorHAnsi" w:cs="仿宋_GB2312"/>
        <w:kern w:val="2"/>
        <w:sz w:val="32"/>
        <w:szCs w:val="32"/>
        <w:lang w:val="en-US" w:eastAsia="zh-CN" w:bidi="ar-SA"/>
      </w:rPr>
    </w:rPrDefault>
    <w:pPrDefault>
      <w:pPr>
        <w:spacing w:line="22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1FB"/>
    <w:pPr>
      <w:widowControl w:val="0"/>
      <w:spacing w:line="240" w:lineRule="auto"/>
      <w:jc w:val="both"/>
    </w:pPr>
    <w:rPr>
      <w:rFonts w:ascii="Calibri" w:eastAsia="宋体" w:hAnsi="Calibri" w:cs="Times New Roman"/>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0B41FB"/>
    <w:pPr>
      <w:jc w:val="left"/>
    </w:pPr>
  </w:style>
  <w:style w:type="character" w:customStyle="1" w:styleId="Char">
    <w:name w:val="批注文字 Char"/>
    <w:basedOn w:val="a0"/>
    <w:link w:val="a3"/>
    <w:qFormat/>
    <w:rsid w:val="000B41FB"/>
    <w:rPr>
      <w:rFonts w:ascii="Calibri" w:eastAsia="宋体" w:hAnsi="Calibri" w:cs="Times New Roman"/>
      <w:sz w:val="21"/>
      <w:szCs w:val="22"/>
    </w:rPr>
  </w:style>
  <w:style w:type="character" w:styleId="a4">
    <w:name w:val="annotation reference"/>
    <w:basedOn w:val="a0"/>
    <w:qFormat/>
    <w:rsid w:val="000B41FB"/>
    <w:rPr>
      <w:sz w:val="21"/>
      <w:szCs w:val="21"/>
    </w:rPr>
  </w:style>
  <w:style w:type="paragraph" w:styleId="a5">
    <w:name w:val="Balloon Text"/>
    <w:basedOn w:val="a"/>
    <w:link w:val="Char0"/>
    <w:uiPriority w:val="99"/>
    <w:semiHidden/>
    <w:unhideWhenUsed/>
    <w:rsid w:val="000B41FB"/>
    <w:rPr>
      <w:sz w:val="18"/>
      <w:szCs w:val="18"/>
    </w:rPr>
  </w:style>
  <w:style w:type="character" w:customStyle="1" w:styleId="Char0">
    <w:name w:val="批注框文本 Char"/>
    <w:basedOn w:val="a0"/>
    <w:link w:val="a5"/>
    <w:uiPriority w:val="99"/>
    <w:semiHidden/>
    <w:rsid w:val="000B41FB"/>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502</Words>
  <Characters>2863</Characters>
  <Application>Microsoft Office Word</Application>
  <DocSecurity>0</DocSecurity>
  <Lines>23</Lines>
  <Paragraphs>6</Paragraphs>
  <ScaleCrop>false</ScaleCrop>
  <Company/>
  <LinksUpToDate>false</LinksUpToDate>
  <CharactersWithSpaces>3359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2021-07-30T01:43:00Z</dcterms:created>
  <dcterms:modified xsi:type="dcterms:W3CDTF">2021-07-30T01:46:00Z</dcterms:modified>
</cp:coreProperties>
</file>